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DAA94" w14:textId="7C8D93EE" w:rsidR="00F43525" w:rsidRDefault="00F43525" w:rsidP="00F43525">
      <w:pPr>
        <w:shd w:val="clear" w:color="auto" w:fill="FFFFFF"/>
        <w:jc w:val="center"/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</w:pPr>
      <w:r w:rsidRPr="00DC2B06">
        <w:rPr>
          <w:rFonts w:ascii="Cambria" w:hAnsi="Cambria" w:cs="Calibri"/>
          <w:noProof/>
          <w:color w:val="4472C4"/>
          <w:sz w:val="40"/>
          <w:szCs w:val="40"/>
          <w:bdr w:val="none" w:sz="0" w:space="0" w:color="auto" w:frame="1"/>
          <w:lang w:eastAsia="en-GB"/>
        </w:rPr>
        <w:drawing>
          <wp:inline distT="0" distB="0" distL="0" distR="0" wp14:anchorId="2337D135" wp14:editId="4F83928E">
            <wp:extent cx="3305175" cy="3305175"/>
            <wp:effectExtent l="0" t="0" r="9525" b="9525"/>
            <wp:docPr id="471976353" name="Picture 1" descr="A blue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976353" name="Picture 1" descr="A blue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5C495" w14:textId="77777777" w:rsidR="00F43525" w:rsidRDefault="00F43525" w:rsidP="00F43525">
      <w:pPr>
        <w:shd w:val="clear" w:color="auto" w:fill="FFFFFF"/>
        <w:jc w:val="center"/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</w:pPr>
    </w:p>
    <w:p w14:paraId="48E379A5" w14:textId="77777777" w:rsidR="00F43525" w:rsidRPr="00DC2B06" w:rsidRDefault="00F43525" w:rsidP="00F43525">
      <w:pPr>
        <w:shd w:val="clear" w:color="auto" w:fill="FFFFFF"/>
        <w:jc w:val="center"/>
        <w:rPr>
          <w:rFonts w:ascii="Calibri" w:hAnsi="Calibri" w:cs="Calibri"/>
          <w:color w:val="201F1E"/>
          <w:lang w:eastAsia="en-GB"/>
        </w:rPr>
      </w:pPr>
      <w:r w:rsidRPr="00DC2B06"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  <w:t>St Teresa’s Catholic Primary School</w:t>
      </w:r>
    </w:p>
    <w:p w14:paraId="59BE8FE6" w14:textId="77777777" w:rsidR="00F43525" w:rsidRPr="00DC2B06" w:rsidRDefault="00F43525" w:rsidP="00F43525">
      <w:pPr>
        <w:shd w:val="clear" w:color="auto" w:fill="FFFFFF"/>
        <w:jc w:val="center"/>
        <w:rPr>
          <w:rFonts w:ascii="Cambria" w:hAnsi="Cambria" w:cs="Calibri"/>
          <w:i/>
          <w:iCs/>
          <w:color w:val="4472C4"/>
          <w:bdr w:val="none" w:sz="0" w:space="0" w:color="auto" w:frame="1"/>
          <w:lang w:eastAsia="en-GB"/>
        </w:rPr>
      </w:pPr>
      <w:r w:rsidRPr="00DC2B06">
        <w:rPr>
          <w:rFonts w:ascii="Cambria" w:hAnsi="Cambria" w:cs="Calibri"/>
          <w:i/>
          <w:iCs/>
          <w:color w:val="4472C4"/>
          <w:bdr w:val="none" w:sz="0" w:space="0" w:color="auto" w:frame="1"/>
          <w:lang w:eastAsia="en-GB"/>
        </w:rPr>
        <w:t>“With Jesus we live, love and learn”</w:t>
      </w:r>
    </w:p>
    <w:p w14:paraId="168AB98C" w14:textId="1B5E8EDA" w:rsidR="00F43525" w:rsidRPr="00F43525" w:rsidRDefault="008E2AB5" w:rsidP="00F43525">
      <w:pPr>
        <w:jc w:val="center"/>
        <w:rPr>
          <w:rFonts w:cs="Arial"/>
          <w:color w:val="000000"/>
          <w:sz w:val="72"/>
          <w:szCs w:val="80"/>
          <w:lang w:eastAsia="ja-JP"/>
        </w:rPr>
      </w:pPr>
      <w:r>
        <w:rPr>
          <w:rFonts w:cs="Arial"/>
          <w:color w:val="000000"/>
          <w:sz w:val="72"/>
          <w:szCs w:val="80"/>
          <w:lang w:eastAsia="ja-JP"/>
        </w:rPr>
        <w:t>Routines</w:t>
      </w:r>
      <w:r w:rsidR="00F43525">
        <w:rPr>
          <w:rFonts w:cs="Arial"/>
          <w:color w:val="000000"/>
          <w:sz w:val="72"/>
          <w:szCs w:val="80"/>
          <w:lang w:eastAsia="ja-JP"/>
        </w:rPr>
        <w:t xml:space="preserve"> &amp; </w:t>
      </w:r>
      <w:r>
        <w:rPr>
          <w:rFonts w:cs="Arial"/>
          <w:color w:val="000000"/>
          <w:sz w:val="72"/>
          <w:szCs w:val="80"/>
          <w:lang w:eastAsia="ja-JP"/>
        </w:rPr>
        <w:t>Expectations</w:t>
      </w:r>
      <w:r w:rsidR="00F43525">
        <w:rPr>
          <w:rFonts w:cs="Arial"/>
          <w:color w:val="000000"/>
          <w:sz w:val="72"/>
          <w:szCs w:val="80"/>
          <w:lang w:eastAsia="ja-JP"/>
        </w:rPr>
        <w:t xml:space="preserve"> Policy</w:t>
      </w:r>
    </w:p>
    <w:tbl>
      <w:tblPr>
        <w:tblpPr w:leftFromText="180" w:rightFromText="180" w:vertAnchor="text" w:horzAnchor="margin" w:tblpY="5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565"/>
      </w:tblGrid>
      <w:tr w:rsidR="00F43525" w14:paraId="5B2C3273" w14:textId="77777777" w:rsidTr="00A31FE1"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</w:tcPr>
          <w:p w14:paraId="409A5E09" w14:textId="77777777" w:rsidR="00F43525" w:rsidRPr="005527DC" w:rsidRDefault="00F43525" w:rsidP="00A31FE1">
            <w:pPr>
              <w:rPr>
                <w:lang w:eastAsia="ja-JP"/>
              </w:rPr>
            </w:pPr>
            <w:r w:rsidRPr="005527DC">
              <w:rPr>
                <w:lang w:eastAsia="ja-JP"/>
              </w:rPr>
              <w:t>Date policy last reviewed:</w:t>
            </w:r>
          </w:p>
        </w:tc>
        <w:tc>
          <w:tcPr>
            <w:tcW w:w="1565" w:type="dxa"/>
            <w:tcBorders>
              <w:top w:val="nil"/>
              <w:left w:val="nil"/>
              <w:right w:val="nil"/>
            </w:tcBorders>
          </w:tcPr>
          <w:p w14:paraId="7D164A45" w14:textId="77777777" w:rsidR="00F43525" w:rsidRPr="005527DC" w:rsidRDefault="00F43525" w:rsidP="00A31FE1">
            <w:pPr>
              <w:rPr>
                <w:lang w:eastAsia="ja-JP"/>
              </w:rPr>
            </w:pPr>
          </w:p>
        </w:tc>
      </w:tr>
    </w:tbl>
    <w:p w14:paraId="49984982" w14:textId="65E0C438" w:rsidR="00F43525" w:rsidRPr="00DC2B06" w:rsidRDefault="00483170" w:rsidP="00F43525">
      <w:pPr>
        <w:jc w:val="center"/>
        <w:rPr>
          <w:rFonts w:cs="Arial"/>
          <w:color w:val="2E74B5"/>
          <w:sz w:val="80"/>
          <w:szCs w:val="80"/>
          <w:lang w:eastAsia="ja-JP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597824" behindDoc="0" locked="0" layoutInCell="1" allowOverlap="1" wp14:anchorId="6CEB8AC6" wp14:editId="6C146213">
                <wp:simplePos x="0" y="0"/>
                <wp:positionH relativeFrom="column">
                  <wp:posOffset>-2840336</wp:posOffset>
                </wp:positionH>
                <wp:positionV relativeFrom="paragraph">
                  <wp:posOffset>2484290</wp:posOffset>
                </wp:positionV>
                <wp:extent cx="3409950" cy="294005"/>
                <wp:effectExtent l="0" t="0" r="0" b="0"/>
                <wp:wrapSquare wrapText="bothSides"/>
                <wp:docPr id="2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19AB9" w14:textId="3C39649F" w:rsidR="00F43525" w:rsidRPr="003F31D0" w:rsidRDefault="00F43525" w:rsidP="00F43525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 w:rsidRPr="003F31D0">
                              <w:rPr>
                                <w:rFonts w:cs="Arial"/>
                                <w:szCs w:val="24"/>
                              </w:rPr>
                              <w:t xml:space="preserve">Last updated: </w:t>
                            </w:r>
                            <w:r w:rsidR="00EE1CE3">
                              <w:rPr>
                                <w:rFonts w:cs="Arial"/>
                                <w:szCs w:val="24"/>
                              </w:rPr>
                              <w:t>28</w:t>
                            </w:r>
                            <w:r>
                              <w:rPr>
                                <w:rFonts w:cs="Arial"/>
                                <w:szCs w:val="24"/>
                              </w:rPr>
                              <w:t>/</w:t>
                            </w:r>
                            <w:r w:rsidR="00EE1CE3">
                              <w:rPr>
                                <w:rFonts w:cs="Arial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rFonts w:cs="Arial"/>
                                <w:szCs w:val="24"/>
                              </w:rPr>
                              <w:t>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EB8AC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23.65pt;margin-top:195.6pt;width:268.5pt;height:23.15pt;z-index: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" stroked="f">
                <v:textbox>
                  <w:txbxContent>
                    <w:p w14:paraId="2F619AB9" w14:textId="3C39649F" w:rsidR="00F43525" w:rsidRPr="003F31D0" w:rsidRDefault="00F43525" w:rsidP="00F43525">
                      <w:pPr>
                        <w:rPr>
                          <w:rFonts w:cs="Arial"/>
                          <w:szCs w:val="24"/>
                        </w:rPr>
                      </w:pPr>
                      <w:r w:rsidRPr="003F31D0">
                        <w:rPr>
                          <w:rFonts w:cs="Arial"/>
                          <w:szCs w:val="24"/>
                        </w:rPr>
                        <w:t xml:space="preserve">Last updated: </w:t>
                      </w:r>
                      <w:r w:rsidR="00EE1CE3">
                        <w:rPr>
                          <w:rFonts w:cs="Arial"/>
                          <w:szCs w:val="24"/>
                        </w:rPr>
                        <w:t>28</w:t>
                      </w:r>
                      <w:r>
                        <w:rPr>
                          <w:rFonts w:cs="Arial"/>
                          <w:szCs w:val="24"/>
                        </w:rPr>
                        <w:t>/</w:t>
                      </w:r>
                      <w:r w:rsidR="00EE1CE3">
                        <w:rPr>
                          <w:rFonts w:cs="Arial"/>
                          <w:szCs w:val="24"/>
                        </w:rPr>
                        <w:t>12</w:t>
                      </w:r>
                      <w:r>
                        <w:rPr>
                          <w:rFonts w:cs="Arial"/>
                          <w:szCs w:val="24"/>
                        </w:rPr>
                        <w:t>/25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80" w:rightFromText="180" w:vertAnchor="text" w:horzAnchor="margin" w:tblpY="136"/>
        <w:tblOverlap w:val="never"/>
        <w:tblW w:w="0" w:type="auto"/>
        <w:tblLook w:val="04A0" w:firstRow="1" w:lastRow="0" w:firstColumn="1" w:lastColumn="0" w:noHBand="0" w:noVBand="1"/>
      </w:tblPr>
      <w:tblGrid>
        <w:gridCol w:w="2658"/>
        <w:gridCol w:w="2105"/>
        <w:gridCol w:w="838"/>
        <w:gridCol w:w="3039"/>
      </w:tblGrid>
      <w:tr w:rsidR="00F43525" w14:paraId="6E86BF7E" w14:textId="77777777" w:rsidTr="00A31FE1">
        <w:trPr>
          <w:trHeight w:val="389"/>
        </w:trPr>
        <w:tc>
          <w:tcPr>
            <w:tcW w:w="9026" w:type="dxa"/>
            <w:gridSpan w:val="4"/>
            <w:vAlign w:val="center"/>
          </w:tcPr>
          <w:p w14:paraId="7248D0FF" w14:textId="77777777" w:rsidR="00F43525" w:rsidRDefault="00F43525" w:rsidP="00A31FE1">
            <w:pPr>
              <w:jc w:val="both"/>
            </w:pPr>
            <w:r>
              <w:t>Signed by:</w:t>
            </w:r>
          </w:p>
        </w:tc>
      </w:tr>
      <w:tr w:rsidR="00F43525" w14:paraId="3A1178DD" w14:textId="77777777" w:rsidTr="00A31FE1">
        <w:trPr>
          <w:trHeight w:val="624"/>
        </w:trPr>
        <w:tc>
          <w:tcPr>
            <w:tcW w:w="2813" w:type="dxa"/>
            <w:tcBorders>
              <w:bottom w:val="single" w:sz="2" w:space="0" w:color="auto"/>
            </w:tcBorders>
          </w:tcPr>
          <w:p w14:paraId="426D4487" w14:textId="77777777" w:rsidR="00F43525" w:rsidRPr="007271AF" w:rsidRDefault="00F43525" w:rsidP="00A31FE1">
            <w:pPr>
              <w:jc w:val="both"/>
            </w:pPr>
          </w:p>
        </w:tc>
        <w:tc>
          <w:tcPr>
            <w:tcW w:w="2149" w:type="dxa"/>
            <w:vAlign w:val="bottom"/>
          </w:tcPr>
          <w:p w14:paraId="74EABD57" w14:textId="77777777" w:rsidR="00F43525" w:rsidRPr="0064371A" w:rsidRDefault="00F43525" w:rsidP="00A31FE1">
            <w:r w:rsidRPr="0064371A">
              <w:t>Headteacher</w:t>
            </w:r>
          </w:p>
        </w:tc>
        <w:tc>
          <w:tcPr>
            <w:tcW w:w="846" w:type="dxa"/>
            <w:vAlign w:val="bottom"/>
          </w:tcPr>
          <w:p w14:paraId="6C6EABB0" w14:textId="77777777" w:rsidR="00F43525" w:rsidRDefault="00F43525" w:rsidP="00A31FE1">
            <w:pPr>
              <w:jc w:val="right"/>
            </w:pPr>
            <w:r w:rsidRPr="007271AF">
              <w:t>Date:</w:t>
            </w:r>
          </w:p>
        </w:tc>
        <w:tc>
          <w:tcPr>
            <w:tcW w:w="3218" w:type="dxa"/>
            <w:tcBorders>
              <w:bottom w:val="single" w:sz="2" w:space="0" w:color="auto"/>
            </w:tcBorders>
          </w:tcPr>
          <w:p w14:paraId="6CBD6D28" w14:textId="77777777" w:rsidR="00F43525" w:rsidRDefault="00F43525" w:rsidP="00A31FE1">
            <w:pPr>
              <w:jc w:val="both"/>
            </w:pPr>
          </w:p>
        </w:tc>
      </w:tr>
      <w:tr w:rsidR="00F43525" w14:paraId="6AE8A7F7" w14:textId="77777777" w:rsidTr="00A31FE1">
        <w:trPr>
          <w:trHeight w:val="624"/>
        </w:trPr>
        <w:tc>
          <w:tcPr>
            <w:tcW w:w="2813" w:type="dxa"/>
            <w:tcBorders>
              <w:top w:val="single" w:sz="2" w:space="0" w:color="auto"/>
              <w:bottom w:val="single" w:sz="4" w:space="0" w:color="auto"/>
            </w:tcBorders>
          </w:tcPr>
          <w:p w14:paraId="4B568E53" w14:textId="77777777" w:rsidR="00F43525" w:rsidRPr="007271AF" w:rsidRDefault="00F43525" w:rsidP="00A31FE1">
            <w:pPr>
              <w:jc w:val="both"/>
            </w:pPr>
          </w:p>
        </w:tc>
        <w:tc>
          <w:tcPr>
            <w:tcW w:w="2149" w:type="dxa"/>
            <w:vAlign w:val="bottom"/>
          </w:tcPr>
          <w:p w14:paraId="529EF066" w14:textId="77777777" w:rsidR="00F43525" w:rsidRPr="005527DC" w:rsidRDefault="00F43525" w:rsidP="00A31FE1">
            <w:pPr>
              <w:rPr>
                <w:highlight w:val="lightGray"/>
              </w:rPr>
            </w:pPr>
            <w:r w:rsidRPr="0064371A">
              <w:t>Chair of governors</w:t>
            </w:r>
          </w:p>
        </w:tc>
        <w:tc>
          <w:tcPr>
            <w:tcW w:w="846" w:type="dxa"/>
            <w:vAlign w:val="bottom"/>
          </w:tcPr>
          <w:p w14:paraId="367968A0" w14:textId="77777777" w:rsidR="00F43525" w:rsidRDefault="00F43525" w:rsidP="00A31FE1">
            <w:pPr>
              <w:jc w:val="right"/>
            </w:pPr>
            <w:r w:rsidRPr="007271AF">
              <w:t>Date:</w:t>
            </w:r>
          </w:p>
        </w:tc>
        <w:tc>
          <w:tcPr>
            <w:tcW w:w="3218" w:type="dxa"/>
            <w:tcBorders>
              <w:top w:val="single" w:sz="2" w:space="0" w:color="auto"/>
              <w:bottom w:val="single" w:sz="4" w:space="0" w:color="auto"/>
            </w:tcBorders>
          </w:tcPr>
          <w:p w14:paraId="6AAF875B" w14:textId="77777777" w:rsidR="00F43525" w:rsidRDefault="00F43525" w:rsidP="00A31FE1">
            <w:pPr>
              <w:jc w:val="both"/>
            </w:pPr>
          </w:p>
        </w:tc>
      </w:tr>
    </w:tbl>
    <w:p w14:paraId="5034B23F" w14:textId="77777777" w:rsidR="00483170" w:rsidRDefault="00483170" w:rsidP="00F43525">
      <w:pPr>
        <w:jc w:val="center"/>
        <w:rPr>
          <w:b/>
          <w:bCs/>
          <w:sz w:val="32"/>
          <w:szCs w:val="32"/>
        </w:rPr>
      </w:pPr>
    </w:p>
    <w:p w14:paraId="2B8BA222" w14:textId="61A549A9" w:rsidR="00F43525" w:rsidRDefault="00483170" w:rsidP="00483170">
      <w:pPr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sz w:val="32"/>
          <w:szCs w:val="32"/>
        </w:rPr>
        <w:br w:type="page"/>
      </w:r>
      <w:r w:rsidRPr="00DC2B06">
        <w:rPr>
          <w:rFonts w:ascii="Cambria" w:hAnsi="Cambria" w:cs="Calibri"/>
          <w:noProof/>
          <w:color w:val="4472C4"/>
          <w:sz w:val="40"/>
          <w:szCs w:val="40"/>
          <w:bdr w:val="none" w:sz="0" w:space="0" w:color="auto" w:frame="1"/>
          <w:lang w:eastAsia="en-GB"/>
        </w:rPr>
        <w:lastRenderedPageBreak/>
        <w:drawing>
          <wp:inline distT="0" distB="0" distL="0" distR="0" wp14:anchorId="76C5E260" wp14:editId="595E8982">
            <wp:extent cx="1162476" cy="1162476"/>
            <wp:effectExtent l="0" t="0" r="0" b="0"/>
            <wp:docPr id="756812106" name="Picture 1" descr="A blue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976353" name="Picture 1" descr="A blue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153" cy="116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B5C5A" w14:textId="48CC5B27" w:rsidR="0030770B" w:rsidRDefault="00EE1CE3" w:rsidP="00F43525">
      <w:pPr>
        <w:jc w:val="center"/>
        <w:rPr>
          <w:b/>
          <w:bCs/>
          <w:sz w:val="48"/>
          <w:szCs w:val="48"/>
        </w:rPr>
      </w:pPr>
      <w:r w:rsidRPr="00EE1CE3">
        <w:rPr>
          <w:b/>
          <w:bCs/>
          <w:i/>
          <w:iCs/>
          <w:sz w:val="48"/>
          <w:szCs w:val="48"/>
        </w:rPr>
        <w:t>“God is not a God of disorder but of peace.”</w:t>
      </w:r>
      <w:r w:rsidRPr="00EE1CE3">
        <w:rPr>
          <w:b/>
          <w:bCs/>
          <w:i/>
          <w:iCs/>
          <w:sz w:val="48"/>
          <w:szCs w:val="48"/>
        </w:rPr>
        <w:br/>
      </w:r>
      <w:r w:rsidRPr="00EE1CE3">
        <w:rPr>
          <w:i/>
          <w:iCs/>
          <w:sz w:val="48"/>
          <w:szCs w:val="48"/>
        </w:rPr>
        <w:t>1 Corinthians 14:33</w:t>
      </w:r>
    </w:p>
    <w:p w14:paraId="1F80DF1D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en-GB" w:eastAsia="en-GB"/>
        </w:rPr>
      </w:pPr>
      <w:r w:rsidRPr="0030770B">
        <w:rPr>
          <w:rFonts w:eastAsia="Times New Roman" w:cs="Times New Roman"/>
          <w:b/>
          <w:bCs/>
          <w:sz w:val="36"/>
          <w:szCs w:val="36"/>
          <w:lang w:val="en-GB" w:eastAsia="en-GB"/>
        </w:rPr>
        <w:t>1. Purpose and Rationale</w:t>
      </w:r>
    </w:p>
    <w:p w14:paraId="2B382617" w14:textId="77777777" w:rsidR="00DE7B64" w:rsidRPr="00DE7B64" w:rsidRDefault="00DE7B64" w:rsidP="00DE7B6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DE7B64">
        <w:rPr>
          <w:rFonts w:eastAsia="Times New Roman" w:cs="Times New Roman"/>
          <w:sz w:val="24"/>
          <w:szCs w:val="24"/>
          <w:lang w:val="en-GB" w:eastAsia="en-GB"/>
        </w:rPr>
        <w:t xml:space="preserve">At St Teresa’s Catholic Primary School, our shared routines and expectations flow directly from our core values of </w:t>
      </w:r>
      <w:r w:rsidRPr="00DE7B64">
        <w:rPr>
          <w:rFonts w:eastAsia="Times New Roman" w:cs="Times New Roman"/>
          <w:b/>
          <w:bCs/>
          <w:sz w:val="24"/>
          <w:szCs w:val="24"/>
          <w:lang w:val="en-GB" w:eastAsia="en-GB"/>
        </w:rPr>
        <w:t>Love, Accept, Respect and Reflect</w:t>
      </w:r>
      <w:r w:rsidRPr="00DE7B64">
        <w:rPr>
          <w:rFonts w:eastAsia="Times New Roman" w:cs="Times New Roman"/>
          <w:sz w:val="24"/>
          <w:szCs w:val="24"/>
          <w:lang w:val="en-GB" w:eastAsia="en-GB"/>
        </w:rPr>
        <w:t>. As a Catholic and trauma-aware community, we believe that consistency creates emotional safety, and that emotional safety enables learning, growth and flourishing.</w:t>
      </w:r>
    </w:p>
    <w:p w14:paraId="241A12EE" w14:textId="77777777" w:rsidR="00DE7B64" w:rsidRPr="00DE7B64" w:rsidRDefault="00DE7B64" w:rsidP="00DE7B6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DE7B64">
        <w:rPr>
          <w:rFonts w:eastAsia="Times New Roman" w:cs="Times New Roman"/>
          <w:sz w:val="24"/>
          <w:szCs w:val="24"/>
          <w:lang w:val="en-GB" w:eastAsia="en-GB"/>
        </w:rPr>
        <w:t>As an inclusive setting, we recognise that shared routines support many of our children in developing self-regulation, understanding learning expectations and preparing for secondary school. However, these routines are never applied rigidly; where adherence to a routine would cause dysregulation or create a barrier to a child’s learning or inclusion, reasonable and planned adjustments are made.</w:t>
      </w:r>
    </w:p>
    <w:p w14:paraId="3B73C545" w14:textId="77777777" w:rsidR="0030770B" w:rsidRPr="0030770B" w:rsidRDefault="0030770B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These routines are not about compliance or control. They exist to:</w:t>
      </w:r>
    </w:p>
    <w:p w14:paraId="6363B398" w14:textId="77777777" w:rsidR="0030770B" w:rsidRPr="0030770B" w:rsidRDefault="0030770B" w:rsidP="00EE1CE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show </w:t>
      </w:r>
      <w:r w:rsidRPr="0030770B">
        <w:rPr>
          <w:rFonts w:eastAsia="Times New Roman" w:cs="Times New Roman"/>
          <w:b/>
          <w:bCs/>
          <w:sz w:val="24"/>
          <w:szCs w:val="24"/>
          <w:lang w:val="en-GB" w:eastAsia="en-GB"/>
        </w:rPr>
        <w:t>love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 through predictability and care</w:t>
      </w:r>
    </w:p>
    <w:p w14:paraId="02EDABA9" w14:textId="77777777" w:rsidR="0030770B" w:rsidRPr="0030770B" w:rsidRDefault="0030770B" w:rsidP="00EE1CE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demonstrate </w:t>
      </w:r>
      <w:r w:rsidRPr="0030770B">
        <w:rPr>
          <w:rFonts w:eastAsia="Times New Roman" w:cs="Times New Roman"/>
          <w:b/>
          <w:bCs/>
          <w:sz w:val="24"/>
          <w:szCs w:val="24"/>
          <w:lang w:val="en-GB" w:eastAsia="en-GB"/>
        </w:rPr>
        <w:t>acceptance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 by creating calm, inclusive environments</w:t>
      </w:r>
    </w:p>
    <w:p w14:paraId="72DF12E9" w14:textId="77777777" w:rsidR="0030770B" w:rsidRPr="0030770B" w:rsidRDefault="0030770B" w:rsidP="00EE1CE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teach </w:t>
      </w:r>
      <w:r w:rsidRPr="0030770B">
        <w:rPr>
          <w:rFonts w:eastAsia="Times New Roman" w:cs="Times New Roman"/>
          <w:b/>
          <w:bCs/>
          <w:sz w:val="24"/>
          <w:szCs w:val="24"/>
          <w:lang w:val="en-GB" w:eastAsia="en-GB"/>
        </w:rPr>
        <w:t>respect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 for self, others and learning</w:t>
      </w:r>
    </w:p>
    <w:p w14:paraId="72E56E67" w14:textId="77777777" w:rsidR="0030770B" w:rsidRPr="0030770B" w:rsidRDefault="0030770B" w:rsidP="00EE1CE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encourage </w:t>
      </w:r>
      <w:r w:rsidRPr="0030770B">
        <w:rPr>
          <w:rFonts w:eastAsia="Times New Roman" w:cs="Times New Roman"/>
          <w:b/>
          <w:bCs/>
          <w:sz w:val="24"/>
          <w:szCs w:val="24"/>
          <w:lang w:val="en-GB" w:eastAsia="en-GB"/>
        </w:rPr>
        <w:t>reflection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 through purposeful, structured transitions</w:t>
      </w:r>
    </w:p>
    <w:p w14:paraId="4EAB9AAD" w14:textId="1A41BDA3" w:rsidR="005966FB" w:rsidRDefault="0030770B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This document </w:t>
      </w:r>
      <w:r w:rsidR="005966FB">
        <w:rPr>
          <w:rFonts w:eastAsia="Times New Roman" w:cs="Times New Roman"/>
          <w:sz w:val="24"/>
          <w:szCs w:val="24"/>
          <w:lang w:val="en-GB" w:eastAsia="en-GB"/>
        </w:rPr>
        <w:t>should be read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 alongside </w:t>
      </w:r>
      <w:r w:rsidR="00665CC5" w:rsidRPr="0030770B">
        <w:rPr>
          <w:rFonts w:eastAsia="Times New Roman" w:cs="Times New Roman"/>
          <w:sz w:val="24"/>
          <w:szCs w:val="24"/>
          <w:lang w:val="en-GB" w:eastAsia="en-GB"/>
        </w:rPr>
        <w:t>our:</w:t>
      </w:r>
    </w:p>
    <w:p w14:paraId="65EFFE79" w14:textId="77777777" w:rsidR="005966FB" w:rsidRDefault="0030770B" w:rsidP="0030770B">
      <w:pPr>
        <w:spacing w:before="100" w:beforeAutospacing="1" w:after="100" w:afterAutospacing="1" w:line="240" w:lineRule="auto"/>
        <w:rPr>
          <w:rFonts w:eastAsia="Times New Roman" w:cs="Times New Roman"/>
          <w:i/>
          <w:iCs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i/>
          <w:iCs/>
          <w:sz w:val="24"/>
          <w:szCs w:val="24"/>
          <w:lang w:val="en-GB" w:eastAsia="en-GB"/>
        </w:rPr>
        <w:t>Behaviour &amp; Relationships Policy</w:t>
      </w:r>
    </w:p>
    <w:p w14:paraId="722A5348" w14:textId="012AE717" w:rsidR="005966FB" w:rsidRDefault="005A5185" w:rsidP="0030770B">
      <w:pPr>
        <w:spacing w:before="100" w:beforeAutospacing="1" w:after="100" w:afterAutospacing="1" w:line="240" w:lineRule="auto"/>
        <w:rPr>
          <w:rFonts w:eastAsia="Times New Roman" w:cs="Times New Roman"/>
          <w:i/>
          <w:iCs/>
          <w:sz w:val="24"/>
          <w:szCs w:val="24"/>
          <w:lang w:val="en-GB" w:eastAsia="en-GB"/>
        </w:rPr>
      </w:pPr>
      <w:r>
        <w:rPr>
          <w:rFonts w:eastAsia="Times New Roman" w:cs="Times New Roman"/>
          <w:i/>
          <w:iCs/>
          <w:sz w:val="24"/>
          <w:szCs w:val="24"/>
          <w:lang w:val="en-GB" w:eastAsia="en-GB"/>
        </w:rPr>
        <w:t>Marking policy</w:t>
      </w:r>
    </w:p>
    <w:p w14:paraId="34E3EFE3" w14:textId="77777777" w:rsidR="005966FB" w:rsidRDefault="005966FB" w:rsidP="0030770B">
      <w:pPr>
        <w:spacing w:before="100" w:beforeAutospacing="1" w:after="100" w:afterAutospacing="1" w:line="240" w:lineRule="auto"/>
        <w:rPr>
          <w:rFonts w:eastAsia="Times New Roman" w:cs="Times New Roman"/>
          <w:i/>
          <w:iCs/>
          <w:sz w:val="24"/>
          <w:szCs w:val="24"/>
          <w:lang w:val="en-GB" w:eastAsia="en-GB"/>
        </w:rPr>
      </w:pPr>
      <w:r>
        <w:rPr>
          <w:rFonts w:eastAsia="Times New Roman" w:cs="Times New Roman"/>
          <w:i/>
          <w:iCs/>
          <w:sz w:val="24"/>
          <w:szCs w:val="24"/>
          <w:lang w:val="en-GB" w:eastAsia="en-GB"/>
        </w:rPr>
        <w:t>C</w:t>
      </w:r>
      <w:r w:rsidR="00BE0FB5">
        <w:rPr>
          <w:rFonts w:eastAsia="Times New Roman" w:cs="Times New Roman"/>
          <w:i/>
          <w:iCs/>
          <w:sz w:val="24"/>
          <w:szCs w:val="24"/>
          <w:lang w:val="en-GB" w:eastAsia="en-GB"/>
        </w:rPr>
        <w:t>ode of conduct</w:t>
      </w:r>
    </w:p>
    <w:p w14:paraId="1642024C" w14:textId="77777777" w:rsidR="005966FB" w:rsidRDefault="0030770B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i/>
          <w:iCs/>
          <w:sz w:val="24"/>
          <w:szCs w:val="24"/>
          <w:lang w:val="en-GB" w:eastAsia="en-GB"/>
        </w:rPr>
        <w:t>Staff Handbook</w:t>
      </w:r>
    </w:p>
    <w:p w14:paraId="3603E98B" w14:textId="77777777" w:rsidR="005966FB" w:rsidRDefault="005966FB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lastRenderedPageBreak/>
        <w:t>Safeguarding and Child Protection Policy</w:t>
      </w:r>
    </w:p>
    <w:p w14:paraId="21A34578" w14:textId="77777777" w:rsidR="00665CC5" w:rsidRDefault="00665CC5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Keeping Children Safe in Education</w:t>
      </w:r>
    </w:p>
    <w:p w14:paraId="35D04137" w14:textId="5BAD16ED" w:rsidR="00665CC5" w:rsidRDefault="00665CC5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RE policy</w:t>
      </w:r>
    </w:p>
    <w:p w14:paraId="5A191C50" w14:textId="780AA039" w:rsidR="00665CC5" w:rsidRDefault="00665CC5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SEND policy</w:t>
      </w:r>
    </w:p>
    <w:p w14:paraId="66C95CA0" w14:textId="36A38DE4" w:rsidR="0030770B" w:rsidRPr="0030770B" w:rsidRDefault="00665CC5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The document</w:t>
      </w:r>
      <w:r w:rsidR="0030770B" w:rsidRPr="0030770B">
        <w:rPr>
          <w:rFonts w:eastAsia="Times New Roman" w:cs="Times New Roman"/>
          <w:sz w:val="24"/>
          <w:szCs w:val="24"/>
          <w:lang w:val="en-GB" w:eastAsia="en-GB"/>
        </w:rPr>
        <w:t xml:space="preserve"> sets out the everyday routines that operate consistently across the school. By sharing these routines, we reduce uncertainty for pupils, support co-regulation, and ensure that all children experience the same high expectations wherever they are in the school.</w:t>
      </w:r>
    </w:p>
    <w:p w14:paraId="55F36607" w14:textId="4C8F6F3A" w:rsidR="00665CC5" w:rsidRDefault="00665CC5">
      <w:pPr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br w:type="page"/>
      </w:r>
    </w:p>
    <w:p w14:paraId="759DF6B4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en-GB" w:eastAsia="en-GB"/>
        </w:rPr>
      </w:pPr>
      <w:r w:rsidRPr="0030770B">
        <w:rPr>
          <w:rFonts w:eastAsia="Times New Roman" w:cs="Times New Roman"/>
          <w:b/>
          <w:bCs/>
          <w:sz w:val="36"/>
          <w:szCs w:val="36"/>
          <w:lang w:val="en-GB" w:eastAsia="en-GB"/>
        </w:rPr>
        <w:lastRenderedPageBreak/>
        <w:t>2. Shared Classroom Routines</w:t>
      </w:r>
    </w:p>
    <w:p w14:paraId="480E4144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val="en-GB" w:eastAsia="en-GB"/>
        </w:rPr>
      </w:pPr>
      <w:r w:rsidRPr="0030770B">
        <w:rPr>
          <w:rFonts w:eastAsia="Times New Roman" w:cs="Times New Roman"/>
          <w:b/>
          <w:bCs/>
          <w:sz w:val="27"/>
          <w:szCs w:val="27"/>
          <w:lang w:val="en-GB" w:eastAsia="en-GB"/>
        </w:rPr>
        <w:t>Start of the School Day</w:t>
      </w:r>
    </w:p>
    <w:p w14:paraId="65EA9A81" w14:textId="77777777" w:rsidR="0030770B" w:rsidRDefault="0030770B" w:rsidP="00EE1C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Children entering via the side gate are greeted by a senior member of staff.</w:t>
      </w:r>
    </w:p>
    <w:p w14:paraId="352E456A" w14:textId="049FBC2D" w:rsidR="00665CC5" w:rsidRPr="0030770B" w:rsidRDefault="00665CC5" w:rsidP="00EE1C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Children entering year five and six enter straight into their rooms.</w:t>
      </w:r>
    </w:p>
    <w:p w14:paraId="743627AB" w14:textId="77777777" w:rsidR="0030770B" w:rsidRPr="0030770B" w:rsidRDefault="0030770B" w:rsidP="00EE1C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Children enter classrooms calmly.</w:t>
      </w:r>
    </w:p>
    <w:p w14:paraId="5C9CBF09" w14:textId="45048F00" w:rsidR="0030770B" w:rsidRPr="0030770B" w:rsidRDefault="0030770B" w:rsidP="00EE1C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A quiet, purposeful and learning-focused activity is ready on entry. This may include spelling, </w:t>
      </w:r>
      <w:r w:rsidR="00665CC5">
        <w:rPr>
          <w:rFonts w:eastAsia="Times New Roman" w:cs="Times New Roman"/>
          <w:sz w:val="24"/>
          <w:szCs w:val="24"/>
          <w:lang w:val="en-GB" w:eastAsia="en-GB"/>
        </w:rPr>
        <w:t xml:space="preserve">multiplication practice, 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handwriting,</w:t>
      </w:r>
      <w:r w:rsidR="00665CC5">
        <w:rPr>
          <w:rFonts w:eastAsia="Times New Roman" w:cs="Times New Roman"/>
          <w:sz w:val="24"/>
          <w:szCs w:val="24"/>
          <w:lang w:val="en-GB" w:eastAsia="en-GB"/>
        </w:rPr>
        <w:t xml:space="preserve"> 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responding to marking</w:t>
      </w:r>
      <w:r w:rsidR="00665CC5">
        <w:rPr>
          <w:rFonts w:eastAsia="Times New Roman" w:cs="Times New Roman"/>
          <w:sz w:val="24"/>
          <w:szCs w:val="24"/>
          <w:lang w:val="en-GB" w:eastAsia="en-GB"/>
        </w:rPr>
        <w:t xml:space="preserve"> or other purposeful activities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. Activities are never used simply as holding tasks.</w:t>
      </w:r>
    </w:p>
    <w:p w14:paraId="0459961D" w14:textId="7978642E" w:rsidR="0030770B" w:rsidRDefault="0030770B" w:rsidP="00EE1C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The daily </w:t>
      </w:r>
      <w:r w:rsidR="00665CC5">
        <w:rPr>
          <w:rFonts w:eastAsia="Times New Roman" w:cs="Times New Roman"/>
          <w:sz w:val="24"/>
          <w:szCs w:val="24"/>
          <w:lang w:val="en-GB" w:eastAsia="en-GB"/>
        </w:rPr>
        <w:t xml:space="preserve">visual 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timetable is clearly displayed at the front of the classroom.</w:t>
      </w:r>
    </w:p>
    <w:p w14:paraId="14AB577F" w14:textId="5C7ECC6D" w:rsidR="00665CC5" w:rsidRDefault="00665CC5" w:rsidP="00EE1C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A daily personal visual timetable is displayed for children who require one.</w:t>
      </w:r>
    </w:p>
    <w:p w14:paraId="3E17889B" w14:textId="75764983" w:rsidR="00665CC5" w:rsidRPr="0030770B" w:rsidRDefault="00665CC5" w:rsidP="00EE1C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The classroom is tidy and welcoming.</w:t>
      </w:r>
    </w:p>
    <w:p w14:paraId="7BE081D7" w14:textId="6A139A7B" w:rsidR="0030770B" w:rsidRPr="0030770B" w:rsidRDefault="0030770B" w:rsidP="00EE1C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Dinner options are displayed</w:t>
      </w:r>
      <w:r w:rsidR="00665CC5">
        <w:rPr>
          <w:rFonts w:eastAsia="Times New Roman" w:cs="Times New Roman"/>
          <w:sz w:val="24"/>
          <w:szCs w:val="24"/>
          <w:lang w:val="en-GB" w:eastAsia="en-GB"/>
        </w:rPr>
        <w:t xml:space="preserve"> near the front of the room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.</w:t>
      </w:r>
    </w:p>
    <w:p w14:paraId="6EE214DB" w14:textId="77777777" w:rsidR="0030770B" w:rsidRDefault="0030770B" w:rsidP="00EE1C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The class teacher greets children as they enter, reinforcing belonging and connection.</w:t>
      </w:r>
    </w:p>
    <w:p w14:paraId="486291DE" w14:textId="138AE66E" w:rsidR="00665CC5" w:rsidRPr="0030770B" w:rsidRDefault="00665CC5" w:rsidP="00EE1C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 xml:space="preserve">Children who are dysregulated upon entry may be referred to support or pastoral staff </w:t>
      </w:r>
      <w:r w:rsidR="009E5869">
        <w:rPr>
          <w:rFonts w:eastAsia="Times New Roman" w:cs="Times New Roman"/>
          <w:sz w:val="24"/>
          <w:szCs w:val="24"/>
          <w:lang w:val="en-GB" w:eastAsia="en-GB"/>
        </w:rPr>
        <w:t>so that they can received a “soft landing”. (This may be flagged by SLT on the gates)</w:t>
      </w:r>
    </w:p>
    <w:p w14:paraId="2A5FFF81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val="en-GB" w:eastAsia="en-GB"/>
        </w:rPr>
      </w:pPr>
      <w:r w:rsidRPr="0030770B">
        <w:rPr>
          <w:rFonts w:eastAsia="Times New Roman" w:cs="Times New Roman"/>
          <w:b/>
          <w:bCs/>
          <w:sz w:val="27"/>
          <w:szCs w:val="27"/>
          <w:lang w:val="en-GB" w:eastAsia="en-GB"/>
        </w:rPr>
        <w:t>Registers</w:t>
      </w:r>
    </w:p>
    <w:p w14:paraId="3FD9C6C3" w14:textId="69AD3502" w:rsidR="0030770B" w:rsidRPr="0030770B" w:rsidRDefault="0030770B" w:rsidP="00EE1CE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The teacher greets the class and outlines what the day will look like</w:t>
      </w:r>
      <w:r w:rsidR="009E5869">
        <w:rPr>
          <w:rFonts w:eastAsia="Times New Roman" w:cs="Times New Roman"/>
          <w:sz w:val="24"/>
          <w:szCs w:val="24"/>
          <w:lang w:val="en-GB" w:eastAsia="en-GB"/>
        </w:rPr>
        <w:t>, talking them through the visual timetable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.</w:t>
      </w:r>
    </w:p>
    <w:p w14:paraId="20AB0AF2" w14:textId="77777777" w:rsidR="0030770B" w:rsidRPr="0030770B" w:rsidRDefault="0030770B" w:rsidP="00EE1CE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Lunch options are shared clearly.</w:t>
      </w:r>
    </w:p>
    <w:p w14:paraId="5CCFB32A" w14:textId="77777777" w:rsidR="0030770B" w:rsidRPr="0030770B" w:rsidRDefault="0030770B" w:rsidP="00EE1CE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Registers are taken by calling each child’s name.</w:t>
      </w:r>
    </w:p>
    <w:p w14:paraId="27193684" w14:textId="0873371C" w:rsidR="0030770B" w:rsidRPr="0030770B" w:rsidRDefault="0030770B" w:rsidP="00EE1CE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Children respond with a </w:t>
      </w:r>
      <w:r w:rsidR="009E5869">
        <w:rPr>
          <w:rFonts w:eastAsia="Times New Roman" w:cs="Times New Roman"/>
          <w:sz w:val="24"/>
          <w:szCs w:val="24"/>
          <w:lang w:val="en-GB" w:eastAsia="en-GB"/>
        </w:rPr>
        <w:t xml:space="preserve">friendly 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greeting</w:t>
      </w:r>
      <w:r w:rsidR="009E5869">
        <w:rPr>
          <w:rFonts w:eastAsia="Times New Roman" w:cs="Times New Roman"/>
          <w:sz w:val="24"/>
          <w:szCs w:val="24"/>
          <w:lang w:val="en-GB" w:eastAsia="en-GB"/>
        </w:rPr>
        <w:t xml:space="preserve"> of their choice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 such as </w:t>
      </w:r>
      <w:r w:rsidRPr="0030770B">
        <w:rPr>
          <w:rFonts w:eastAsia="Times New Roman" w:cs="Times New Roman"/>
          <w:i/>
          <w:iCs/>
          <w:sz w:val="24"/>
          <w:szCs w:val="24"/>
          <w:lang w:val="en-GB" w:eastAsia="en-GB"/>
        </w:rPr>
        <w:t>“Here”, “Present” or “Good morning”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 and state their lunch choice.</w:t>
      </w:r>
    </w:p>
    <w:p w14:paraId="0D4D1AC8" w14:textId="77777777" w:rsidR="0030770B" w:rsidRDefault="0030770B" w:rsidP="00EE1CE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In Key Stage 2, children may respond in Spanish if they wish.</w:t>
      </w:r>
    </w:p>
    <w:p w14:paraId="2DC82CEF" w14:textId="0171C16B" w:rsidR="009E5869" w:rsidRPr="0030770B" w:rsidRDefault="009E5869" w:rsidP="00EE1CE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 xml:space="preserve">In St Isabella’s room, </w:t>
      </w:r>
      <w:r w:rsidR="00E94B51">
        <w:rPr>
          <w:rFonts w:eastAsia="Times New Roman" w:cs="Times New Roman"/>
          <w:sz w:val="24"/>
          <w:szCs w:val="24"/>
          <w:lang w:val="en-GB" w:eastAsia="en-GB"/>
        </w:rPr>
        <w:t xml:space="preserve">an alternative self-registration is used, and children are encouraged to self-register. Some children may not yet be at a developmental level that allows them </w:t>
      </w:r>
      <w:r w:rsidR="00E422C9">
        <w:rPr>
          <w:rFonts w:eastAsia="Times New Roman" w:cs="Times New Roman"/>
          <w:sz w:val="24"/>
          <w:szCs w:val="24"/>
          <w:lang w:val="en-GB" w:eastAsia="en-GB"/>
        </w:rPr>
        <w:t>to engage with this. For these children they are marked present by the staff in the room and assigned a lunch option which has been pre-agreed with their parents.</w:t>
      </w:r>
    </w:p>
    <w:p w14:paraId="13292C47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val="en-GB" w:eastAsia="en-GB"/>
        </w:rPr>
      </w:pPr>
      <w:r w:rsidRPr="0030770B">
        <w:rPr>
          <w:rFonts w:eastAsia="Times New Roman" w:cs="Times New Roman"/>
          <w:b/>
          <w:bCs/>
          <w:sz w:val="27"/>
          <w:szCs w:val="27"/>
          <w:lang w:val="en-GB" w:eastAsia="en-GB"/>
        </w:rPr>
        <w:t>Start of Lessons</w:t>
      </w:r>
    </w:p>
    <w:p w14:paraId="2D944E66" w14:textId="77777777" w:rsidR="0030770B" w:rsidRPr="0030770B" w:rsidRDefault="0030770B" w:rsidP="00EE1C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Children are calm, attentive and ready to learn.</w:t>
      </w:r>
    </w:p>
    <w:p w14:paraId="2D907825" w14:textId="77777777" w:rsidR="0030770B" w:rsidRDefault="0030770B" w:rsidP="00EE1C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Equipment is ready for the lesson (normally organised by staff).</w:t>
      </w:r>
    </w:p>
    <w:p w14:paraId="29A45F9B" w14:textId="0CE28483" w:rsidR="00B178FC" w:rsidRDefault="00B178FC" w:rsidP="00EE1C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Any photocopying or organisation of resources is completed in advance of the lesson.</w:t>
      </w:r>
    </w:p>
    <w:p w14:paraId="1A12A7D2" w14:textId="7F782401" w:rsidR="00B178FC" w:rsidRPr="0030770B" w:rsidRDefault="00B178FC" w:rsidP="00EE1C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 xml:space="preserve">Children’s books may be given out by an </w:t>
      </w:r>
      <w:proofErr w:type="gramStart"/>
      <w:r>
        <w:rPr>
          <w:rFonts w:eastAsia="Times New Roman" w:cs="Times New Roman"/>
          <w:sz w:val="24"/>
          <w:szCs w:val="24"/>
          <w:lang w:val="en-GB" w:eastAsia="en-GB"/>
        </w:rPr>
        <w:t>adult</w:t>
      </w:r>
      <w:proofErr w:type="gramEnd"/>
      <w:r>
        <w:rPr>
          <w:rFonts w:eastAsia="Times New Roman" w:cs="Times New Roman"/>
          <w:sz w:val="24"/>
          <w:szCs w:val="24"/>
          <w:lang w:val="en-GB" w:eastAsia="en-GB"/>
        </w:rPr>
        <w:t xml:space="preserve"> or, in older years, children may be selected to support giving out books.</w:t>
      </w:r>
    </w:p>
    <w:p w14:paraId="1A5DFC29" w14:textId="77777777" w:rsidR="0030770B" w:rsidRPr="0030770B" w:rsidRDefault="0030770B" w:rsidP="00EE1C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The Learning Intention and Success Criteria are displayed and shared.</w:t>
      </w:r>
    </w:p>
    <w:p w14:paraId="229F66C5" w14:textId="77777777" w:rsidR="0030770B" w:rsidRPr="0030770B" w:rsidRDefault="0030770B" w:rsidP="00EE1C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lastRenderedPageBreak/>
        <w:t>Learning Intentions are linked to the learning wheel icons (Bloom’s Taxonomy).</w:t>
      </w:r>
    </w:p>
    <w:p w14:paraId="58365E0B" w14:textId="311BDCC6" w:rsidR="0030770B" w:rsidRPr="0030770B" w:rsidRDefault="0030770B" w:rsidP="00EE1C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Teachers explicitly talk to children about the type of thinking involved</w:t>
      </w:r>
      <w:r w:rsidR="00B178FC">
        <w:rPr>
          <w:rFonts w:eastAsia="Times New Roman" w:cs="Times New Roman"/>
          <w:sz w:val="24"/>
          <w:szCs w:val="24"/>
          <w:lang w:val="en-GB" w:eastAsia="en-GB"/>
        </w:rPr>
        <w:t xml:space="preserve"> in today’s learning, linking the lesson to the wheel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 (e.g. </w:t>
      </w:r>
      <w:r w:rsidRPr="0030770B">
        <w:rPr>
          <w:rFonts w:eastAsia="Times New Roman" w:cs="Times New Roman"/>
          <w:i/>
          <w:iCs/>
          <w:sz w:val="24"/>
          <w:szCs w:val="24"/>
          <w:lang w:val="en-GB" w:eastAsia="en-GB"/>
        </w:rPr>
        <w:t>creating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, </w:t>
      </w:r>
      <w:r w:rsidRPr="0030770B">
        <w:rPr>
          <w:rFonts w:eastAsia="Times New Roman" w:cs="Times New Roman"/>
          <w:i/>
          <w:iCs/>
          <w:sz w:val="24"/>
          <w:szCs w:val="24"/>
          <w:lang w:val="en-GB" w:eastAsia="en-GB"/>
        </w:rPr>
        <w:t>analysing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).</w:t>
      </w:r>
    </w:p>
    <w:p w14:paraId="38C2BAF7" w14:textId="608B1B2B" w:rsidR="0030770B" w:rsidRPr="0030770B" w:rsidRDefault="0030770B" w:rsidP="00EE1C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In RE lessons, routines begin with prayer and the lighting of a candle, reflecting the sacred nature of learning.</w:t>
      </w:r>
      <w:r w:rsidR="00B178FC">
        <w:rPr>
          <w:rFonts w:eastAsia="Times New Roman" w:cs="Times New Roman"/>
          <w:sz w:val="24"/>
          <w:szCs w:val="24"/>
          <w:lang w:val="en-GB" w:eastAsia="en-GB"/>
        </w:rPr>
        <w:t xml:space="preserve"> In these lessons, learning may be linked to the ways of knowing.</w:t>
      </w:r>
    </w:p>
    <w:p w14:paraId="7D526510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val="en-GB" w:eastAsia="en-GB"/>
        </w:rPr>
      </w:pPr>
      <w:r w:rsidRPr="0030770B">
        <w:rPr>
          <w:rFonts w:eastAsia="Times New Roman" w:cs="Times New Roman"/>
          <w:b/>
          <w:bCs/>
          <w:sz w:val="27"/>
          <w:szCs w:val="27"/>
          <w:lang w:val="en-GB" w:eastAsia="en-GB"/>
        </w:rPr>
        <w:t>Getting Attention in Lessons</w:t>
      </w:r>
    </w:p>
    <w:p w14:paraId="5CFC01F5" w14:textId="77777777" w:rsidR="0030770B" w:rsidRPr="0030770B" w:rsidRDefault="0030770B" w:rsidP="00EE1CE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Staff use either:</w:t>
      </w:r>
    </w:p>
    <w:p w14:paraId="7C9AA46A" w14:textId="356645B7" w:rsidR="00486994" w:rsidRDefault="00486994" w:rsidP="00EE1CE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486994">
        <w:rPr>
          <w:rFonts w:eastAsia="Times New Roman" w:cs="Times New Roman"/>
          <w:b/>
          <w:bCs/>
          <w:sz w:val="24"/>
          <w:szCs w:val="24"/>
          <w:lang w:val="en-GB" w:eastAsia="en-GB"/>
        </w:rPr>
        <w:t>Tapping body parts</w:t>
      </w:r>
      <w:r>
        <w:rPr>
          <w:rFonts w:eastAsia="Times New Roman" w:cs="Times New Roman"/>
          <w:sz w:val="24"/>
          <w:szCs w:val="24"/>
          <w:lang w:val="en-GB" w:eastAsia="en-GB"/>
        </w:rPr>
        <w:t>, which children copy, or</w:t>
      </w:r>
    </w:p>
    <w:p w14:paraId="4AE40A9D" w14:textId="42B6DF20" w:rsidR="0030770B" w:rsidRPr="0030770B" w:rsidRDefault="0030770B" w:rsidP="00EE1CE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a </w:t>
      </w:r>
      <w:r w:rsidRPr="0030770B">
        <w:rPr>
          <w:rFonts w:eastAsia="Times New Roman" w:cs="Times New Roman"/>
          <w:b/>
          <w:bCs/>
          <w:sz w:val="24"/>
          <w:szCs w:val="24"/>
          <w:lang w:val="en-GB" w:eastAsia="en-GB"/>
        </w:rPr>
        <w:t>clap and response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, or</w:t>
      </w:r>
    </w:p>
    <w:p w14:paraId="2978177B" w14:textId="77777777" w:rsidR="0030770B" w:rsidRPr="0030770B" w:rsidRDefault="0030770B" w:rsidP="00EE1CE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a </w:t>
      </w:r>
      <w:r w:rsidRPr="0030770B">
        <w:rPr>
          <w:rFonts w:eastAsia="Times New Roman" w:cs="Times New Roman"/>
          <w:b/>
          <w:bCs/>
          <w:sz w:val="24"/>
          <w:szCs w:val="24"/>
          <w:lang w:val="en-GB" w:eastAsia="en-GB"/>
        </w:rPr>
        <w:t>5-4-3-2-1 countdown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.</w:t>
      </w:r>
    </w:p>
    <w:p w14:paraId="7F29997B" w14:textId="77777777" w:rsidR="0030770B" w:rsidRPr="0030770B" w:rsidRDefault="0030770B" w:rsidP="00EE1CE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This is a progressive approach:</w:t>
      </w:r>
    </w:p>
    <w:p w14:paraId="1EFF0A0D" w14:textId="77777777" w:rsidR="00486994" w:rsidRDefault="00486994" w:rsidP="00EE1CE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Tapping body parts is not used outside of EYFS,</w:t>
      </w:r>
    </w:p>
    <w:p w14:paraId="79F1EEAE" w14:textId="32AF956B" w:rsidR="0030770B" w:rsidRDefault="0030770B" w:rsidP="00EE1CE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clapping is more common in younger years</w:t>
      </w:r>
      <w:r w:rsidR="00486994">
        <w:rPr>
          <w:rFonts w:eastAsia="Times New Roman" w:cs="Times New Roman"/>
          <w:sz w:val="24"/>
          <w:szCs w:val="24"/>
          <w:lang w:val="en-GB" w:eastAsia="en-GB"/>
        </w:rPr>
        <w:t xml:space="preserve"> beginning in EYFS</w:t>
      </w:r>
    </w:p>
    <w:p w14:paraId="0808B258" w14:textId="106AFE26" w:rsidR="00B178FC" w:rsidRPr="0030770B" w:rsidRDefault="00B178FC" w:rsidP="00EE1CE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 xml:space="preserve">A blended model is used in </w:t>
      </w:r>
      <w:r w:rsidR="00980F9E">
        <w:rPr>
          <w:rFonts w:eastAsia="Times New Roman" w:cs="Times New Roman"/>
          <w:sz w:val="24"/>
          <w:szCs w:val="24"/>
          <w:lang w:val="en-GB" w:eastAsia="en-GB"/>
        </w:rPr>
        <w:t>lower key stage two</w:t>
      </w:r>
    </w:p>
    <w:p w14:paraId="048E028F" w14:textId="6CBE13DD" w:rsidR="00B178FC" w:rsidRPr="0030770B" w:rsidRDefault="0030770B" w:rsidP="00980F9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by Years 5 and 6, the countdown alone is usually sufficient</w:t>
      </w:r>
    </w:p>
    <w:p w14:paraId="2F3E221F" w14:textId="77777777" w:rsidR="0030770B" w:rsidRDefault="0030770B" w:rsidP="00EE1CE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The expectation is that children stop, look, listen and are ready to engage.</w:t>
      </w:r>
    </w:p>
    <w:p w14:paraId="52C4F4AE" w14:textId="4BC78AF2" w:rsidR="00486994" w:rsidRDefault="00486994" w:rsidP="0048699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Summary:</w:t>
      </w:r>
      <w:r>
        <w:rPr>
          <w:rFonts w:eastAsia="Times New Roman" w:cs="Times New Roman"/>
          <w:sz w:val="24"/>
          <w:szCs w:val="24"/>
          <w:lang w:val="en-GB" w:eastAsia="en-GB"/>
        </w:rPr>
        <w:br/>
      </w:r>
      <w:r>
        <w:rPr>
          <w:rFonts w:eastAsia="Times New Roman" w:cs="Times New Roman"/>
          <w:sz w:val="24"/>
          <w:szCs w:val="24"/>
          <w:lang w:val="en-GB" w:eastAsia="en-GB"/>
        </w:rPr>
        <w:br/>
      </w:r>
      <w:r w:rsidRPr="00486994">
        <w:rPr>
          <w:rFonts w:eastAsia="Times New Roman" w:cs="Times New Roman"/>
          <w:b/>
          <w:bCs/>
          <w:sz w:val="24"/>
          <w:szCs w:val="24"/>
          <w:lang w:val="en-GB" w:eastAsia="en-GB"/>
        </w:rPr>
        <w:t>Nursery</w:t>
      </w:r>
      <w:r>
        <w:rPr>
          <w:rFonts w:eastAsia="Times New Roman" w:cs="Times New Roman"/>
          <w:sz w:val="24"/>
          <w:szCs w:val="24"/>
          <w:lang w:val="en-GB" w:eastAsia="en-GB"/>
        </w:rPr>
        <w:t xml:space="preserve">: Tapping body parts and copying (often supported by singing “everybody </w:t>
      </w:r>
      <w:proofErr w:type="gramStart"/>
      <w:r>
        <w:rPr>
          <w:rFonts w:eastAsia="Times New Roman" w:cs="Times New Roman"/>
          <w:sz w:val="24"/>
          <w:szCs w:val="24"/>
          <w:lang w:val="en-GB" w:eastAsia="en-GB"/>
        </w:rPr>
        <w:t>do</w:t>
      </w:r>
      <w:proofErr w:type="gramEnd"/>
      <w:r>
        <w:rPr>
          <w:rFonts w:eastAsia="Times New Roman" w:cs="Times New Roman"/>
          <w:sz w:val="24"/>
          <w:szCs w:val="24"/>
          <w:lang w:val="en-GB" w:eastAsia="en-GB"/>
        </w:rPr>
        <w:t xml:space="preserve"> this” alongside the routine</w:t>
      </w:r>
    </w:p>
    <w:p w14:paraId="0302CF00" w14:textId="4878C749" w:rsidR="00486994" w:rsidRDefault="00486994" w:rsidP="0048699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486994">
        <w:rPr>
          <w:rFonts w:eastAsia="Times New Roman" w:cs="Times New Roman"/>
          <w:b/>
          <w:bCs/>
          <w:sz w:val="24"/>
          <w:szCs w:val="24"/>
          <w:lang w:val="en-GB" w:eastAsia="en-GB"/>
        </w:rPr>
        <w:t>EYFS</w:t>
      </w:r>
      <w:r>
        <w:rPr>
          <w:rFonts w:eastAsia="Times New Roman" w:cs="Times New Roman"/>
          <w:sz w:val="24"/>
          <w:szCs w:val="24"/>
          <w:lang w:val="en-GB" w:eastAsia="en-GB"/>
        </w:rPr>
        <w:t xml:space="preserve">: Tapping body parts and copying/ clap and response (by </w:t>
      </w:r>
      <w:proofErr w:type="gramStart"/>
      <w:r>
        <w:rPr>
          <w:rFonts w:eastAsia="Times New Roman" w:cs="Times New Roman"/>
          <w:sz w:val="24"/>
          <w:szCs w:val="24"/>
          <w:lang w:val="en-GB" w:eastAsia="en-GB"/>
        </w:rPr>
        <w:t>Summer</w:t>
      </w:r>
      <w:proofErr w:type="gramEnd"/>
      <w:r>
        <w:rPr>
          <w:rFonts w:eastAsia="Times New Roman" w:cs="Times New Roman"/>
          <w:sz w:val="24"/>
          <w:szCs w:val="24"/>
          <w:lang w:val="en-GB" w:eastAsia="en-GB"/>
        </w:rPr>
        <w:t xml:space="preserve"> term).</w:t>
      </w:r>
    </w:p>
    <w:p w14:paraId="27AA2D3A" w14:textId="14FD15A4" w:rsidR="00486994" w:rsidRDefault="00486994" w:rsidP="0048699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486994">
        <w:rPr>
          <w:rFonts w:eastAsia="Times New Roman" w:cs="Times New Roman"/>
          <w:b/>
          <w:bCs/>
          <w:sz w:val="24"/>
          <w:szCs w:val="24"/>
          <w:lang w:val="en-GB" w:eastAsia="en-GB"/>
        </w:rPr>
        <w:t>Year 1</w:t>
      </w:r>
      <w:r>
        <w:rPr>
          <w:rFonts w:eastAsia="Times New Roman" w:cs="Times New Roman"/>
          <w:sz w:val="24"/>
          <w:szCs w:val="24"/>
          <w:lang w:val="en-GB" w:eastAsia="en-GB"/>
        </w:rPr>
        <w:t>: clap and response.</w:t>
      </w:r>
    </w:p>
    <w:p w14:paraId="7F424E97" w14:textId="10588389" w:rsidR="00486994" w:rsidRDefault="00486994" w:rsidP="0048699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486994">
        <w:rPr>
          <w:rFonts w:eastAsia="Times New Roman" w:cs="Times New Roman"/>
          <w:b/>
          <w:bCs/>
          <w:sz w:val="24"/>
          <w:szCs w:val="24"/>
          <w:lang w:val="en-GB" w:eastAsia="en-GB"/>
        </w:rPr>
        <w:t>Year 2:</w:t>
      </w:r>
      <w:r>
        <w:rPr>
          <w:rFonts w:eastAsia="Times New Roman" w:cs="Times New Roman"/>
          <w:sz w:val="24"/>
          <w:szCs w:val="24"/>
          <w:lang w:val="en-GB" w:eastAsia="en-GB"/>
        </w:rPr>
        <w:t xml:space="preserve"> clap and response.</w:t>
      </w:r>
    </w:p>
    <w:p w14:paraId="2DCDF244" w14:textId="3335FEEC" w:rsidR="00486994" w:rsidRDefault="00486994" w:rsidP="0048699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486994">
        <w:rPr>
          <w:rFonts w:eastAsia="Times New Roman" w:cs="Times New Roman"/>
          <w:b/>
          <w:bCs/>
          <w:sz w:val="24"/>
          <w:szCs w:val="24"/>
          <w:lang w:val="en-GB" w:eastAsia="en-GB"/>
        </w:rPr>
        <w:t>Year 3:</w:t>
      </w:r>
      <w:r>
        <w:rPr>
          <w:rFonts w:eastAsia="Times New Roman" w:cs="Times New Roman"/>
          <w:sz w:val="24"/>
          <w:szCs w:val="24"/>
          <w:lang w:val="en-GB" w:eastAsia="en-GB"/>
        </w:rPr>
        <w:t xml:space="preserve"> clap and response/ 5-4-3-2-1</w:t>
      </w:r>
    </w:p>
    <w:p w14:paraId="20922225" w14:textId="7E506DB2" w:rsidR="00486994" w:rsidRDefault="00486994" w:rsidP="0048699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486994">
        <w:rPr>
          <w:rFonts w:eastAsia="Times New Roman" w:cs="Times New Roman"/>
          <w:b/>
          <w:bCs/>
          <w:sz w:val="24"/>
          <w:szCs w:val="24"/>
          <w:lang w:val="en-GB" w:eastAsia="en-GB"/>
        </w:rPr>
        <w:t>Year 4:</w:t>
      </w:r>
      <w:r>
        <w:rPr>
          <w:rFonts w:eastAsia="Times New Roman" w:cs="Times New Roman"/>
          <w:sz w:val="24"/>
          <w:szCs w:val="24"/>
          <w:lang w:val="en-GB" w:eastAsia="en-GB"/>
        </w:rPr>
        <w:t xml:space="preserve"> clap and response/ 5-4-3-2-1</w:t>
      </w:r>
    </w:p>
    <w:p w14:paraId="3EB530D7" w14:textId="6F6DEF61" w:rsidR="00486994" w:rsidRDefault="00486994" w:rsidP="0048699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486994">
        <w:rPr>
          <w:rFonts w:eastAsia="Times New Roman" w:cs="Times New Roman"/>
          <w:b/>
          <w:bCs/>
          <w:sz w:val="24"/>
          <w:szCs w:val="24"/>
          <w:lang w:val="en-GB" w:eastAsia="en-GB"/>
        </w:rPr>
        <w:t>Year 5</w:t>
      </w:r>
      <w:r>
        <w:rPr>
          <w:rFonts w:eastAsia="Times New Roman" w:cs="Times New Roman"/>
          <w:sz w:val="24"/>
          <w:szCs w:val="24"/>
          <w:lang w:val="en-GB" w:eastAsia="en-GB"/>
        </w:rPr>
        <w:t>: 5-4-3-2-1</w:t>
      </w:r>
    </w:p>
    <w:p w14:paraId="011E797A" w14:textId="56547435" w:rsidR="00486994" w:rsidRDefault="00486994" w:rsidP="0048699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486994">
        <w:rPr>
          <w:rFonts w:eastAsia="Times New Roman" w:cs="Times New Roman"/>
          <w:b/>
          <w:bCs/>
          <w:sz w:val="24"/>
          <w:szCs w:val="24"/>
          <w:lang w:val="en-GB" w:eastAsia="en-GB"/>
        </w:rPr>
        <w:t>Year 6:</w:t>
      </w:r>
      <w:r>
        <w:rPr>
          <w:rFonts w:eastAsia="Times New Roman" w:cs="Times New Roman"/>
          <w:sz w:val="24"/>
          <w:szCs w:val="24"/>
          <w:lang w:val="en-GB" w:eastAsia="en-GB"/>
        </w:rPr>
        <w:t xml:space="preserve"> 5-4-3-2-1</w:t>
      </w:r>
    </w:p>
    <w:p w14:paraId="172AE948" w14:textId="4F0805C5" w:rsidR="00486994" w:rsidRDefault="00486994" w:rsidP="0048699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 xml:space="preserve">St Isabella’s Room: Children in this room may require a bespoke method for signalling transition/getting attention. This will be decided on a </w:t>
      </w:r>
      <w:r w:rsidR="00D30CC3">
        <w:rPr>
          <w:rFonts w:eastAsia="Times New Roman" w:cs="Times New Roman"/>
          <w:sz w:val="24"/>
          <w:szCs w:val="24"/>
          <w:lang w:val="en-GB" w:eastAsia="en-GB"/>
        </w:rPr>
        <w:t>child-by-child</w:t>
      </w:r>
      <w:r>
        <w:rPr>
          <w:rFonts w:eastAsia="Times New Roman" w:cs="Times New Roman"/>
          <w:sz w:val="24"/>
          <w:szCs w:val="24"/>
          <w:lang w:val="en-GB" w:eastAsia="en-GB"/>
        </w:rPr>
        <w:t xml:space="preserve"> basis and be signalled in one plans/ management plans. </w:t>
      </w:r>
    </w:p>
    <w:p w14:paraId="5B8BE30C" w14:textId="77777777" w:rsidR="00486994" w:rsidRPr="0030770B" w:rsidRDefault="00486994" w:rsidP="0048699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</w:p>
    <w:p w14:paraId="5ED2247C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val="en-GB" w:eastAsia="en-GB"/>
        </w:rPr>
      </w:pPr>
      <w:r w:rsidRPr="0030770B">
        <w:rPr>
          <w:rFonts w:eastAsia="Times New Roman" w:cs="Times New Roman"/>
          <w:b/>
          <w:bCs/>
          <w:sz w:val="27"/>
          <w:szCs w:val="27"/>
          <w:lang w:val="en-GB" w:eastAsia="en-GB"/>
        </w:rPr>
        <w:lastRenderedPageBreak/>
        <w:t>Responding to Low-Level Disruption</w:t>
      </w:r>
    </w:p>
    <w:p w14:paraId="3ECE9BEA" w14:textId="77777777" w:rsidR="0030770B" w:rsidRPr="0030770B" w:rsidRDefault="0030770B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Low-level disruption is managed in line with the </w:t>
      </w:r>
      <w:r w:rsidRPr="0030770B">
        <w:rPr>
          <w:rFonts w:eastAsia="Times New Roman" w:cs="Times New Roman"/>
          <w:b/>
          <w:bCs/>
          <w:sz w:val="24"/>
          <w:szCs w:val="24"/>
          <w:lang w:val="en-GB" w:eastAsia="en-GB"/>
        </w:rPr>
        <w:t>Trauma Aware Traffic Light System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 outlined in the Behaviour &amp; Relationships Policy (page 14) </w:t>
      </w:r>
    </w:p>
    <w:p w14:paraId="3920C5C2" w14:textId="77777777" w:rsidR="0030770B" w:rsidRPr="0030770B" w:rsidRDefault="0030770B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In practice, this means:</w:t>
      </w:r>
    </w:p>
    <w:p w14:paraId="394F7C44" w14:textId="77777777" w:rsidR="0030770B" w:rsidRPr="0030770B" w:rsidRDefault="0030770B" w:rsidP="00EE1CE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calm, private reminders</w:t>
      </w:r>
    </w:p>
    <w:p w14:paraId="395F1FE9" w14:textId="77777777" w:rsidR="0030770B" w:rsidRPr="0030770B" w:rsidRDefault="0030770B" w:rsidP="00EE1CE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curiosity-led language</w:t>
      </w:r>
    </w:p>
    <w:p w14:paraId="1157F401" w14:textId="77777777" w:rsidR="0030770B" w:rsidRPr="0030770B" w:rsidRDefault="0030770B" w:rsidP="00EE1CE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early co-regulation and support</w:t>
      </w:r>
    </w:p>
    <w:p w14:paraId="76389357" w14:textId="77777777" w:rsidR="0030770B" w:rsidRPr="0030770B" w:rsidRDefault="0030770B" w:rsidP="00EE1CE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proofErr w:type="gramStart"/>
      <w:r w:rsidRPr="0030770B">
        <w:rPr>
          <w:rFonts w:eastAsia="Times New Roman" w:cs="Times New Roman"/>
          <w:sz w:val="24"/>
          <w:szCs w:val="24"/>
          <w:lang w:val="en-GB" w:eastAsia="en-GB"/>
        </w:rPr>
        <w:t>maintaining dignity at all times</w:t>
      </w:r>
      <w:proofErr w:type="gramEnd"/>
    </w:p>
    <w:p w14:paraId="73796DA8" w14:textId="77777777" w:rsidR="0030770B" w:rsidRPr="0030770B" w:rsidRDefault="0030770B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Detailed guidance is intentionally held within the Behaviour Policy to ensure consistency of language and response across the school.</w:t>
      </w:r>
    </w:p>
    <w:p w14:paraId="465D72F0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val="en-GB" w:eastAsia="en-GB"/>
        </w:rPr>
      </w:pPr>
      <w:r w:rsidRPr="0030770B">
        <w:rPr>
          <w:rFonts w:eastAsia="Times New Roman" w:cs="Times New Roman"/>
          <w:b/>
          <w:bCs/>
          <w:sz w:val="27"/>
          <w:szCs w:val="27"/>
          <w:lang w:val="en-GB" w:eastAsia="en-GB"/>
        </w:rPr>
        <w:t>Dismissal to Break, Lunch and Assembly</w:t>
      </w:r>
    </w:p>
    <w:p w14:paraId="0A0F48E4" w14:textId="77777777" w:rsidR="0030770B" w:rsidRPr="0030770B" w:rsidRDefault="0030770B" w:rsidP="00EE1CE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Children line up and are walked by staff to the playground, lunch hall or assembly.</w:t>
      </w:r>
    </w:p>
    <w:p w14:paraId="076C154B" w14:textId="77777777" w:rsidR="0030770B" w:rsidRPr="0030770B" w:rsidRDefault="0030770B" w:rsidP="00EE1CE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Walking is quiet, calm and in single file.</w:t>
      </w:r>
    </w:p>
    <w:p w14:paraId="58799624" w14:textId="77777777" w:rsidR="0030770B" w:rsidRPr="0030770B" w:rsidRDefault="0030770B" w:rsidP="00EE1CE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The default order is </w:t>
      </w:r>
      <w:proofErr w:type="gramStart"/>
      <w:r w:rsidRPr="0030770B">
        <w:rPr>
          <w:rFonts w:eastAsia="Times New Roman" w:cs="Times New Roman"/>
          <w:sz w:val="24"/>
          <w:szCs w:val="24"/>
          <w:lang w:val="en-GB" w:eastAsia="en-GB"/>
        </w:rPr>
        <w:t>register</w:t>
      </w:r>
      <w:proofErr w:type="gramEnd"/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 order, adapted where necessary for inclusion or individual need.</w:t>
      </w:r>
    </w:p>
    <w:p w14:paraId="4B81D040" w14:textId="7EC78A11" w:rsidR="0030770B" w:rsidRPr="0030770B" w:rsidRDefault="0030770B" w:rsidP="00EE1CE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Children enter the hall with hands together</w:t>
      </w:r>
      <w:r w:rsidR="00980F9E">
        <w:rPr>
          <w:rFonts w:eastAsia="Times New Roman" w:cs="Times New Roman"/>
          <w:sz w:val="24"/>
          <w:szCs w:val="24"/>
          <w:lang w:val="en-GB" w:eastAsia="en-GB"/>
        </w:rPr>
        <w:t xml:space="preserve"> in prayer for assembly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.</w:t>
      </w:r>
    </w:p>
    <w:p w14:paraId="4E1EF3AD" w14:textId="77777777" w:rsidR="0030770B" w:rsidRDefault="0030770B" w:rsidP="00EE1CE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For dinners, children line up using </w:t>
      </w:r>
      <w:r w:rsidRPr="0030770B">
        <w:rPr>
          <w:rFonts w:eastAsia="Times New Roman" w:cs="Times New Roman"/>
          <w:i/>
          <w:iCs/>
          <w:sz w:val="24"/>
          <w:szCs w:val="24"/>
          <w:lang w:val="en-GB" w:eastAsia="en-GB"/>
        </w:rPr>
        <w:t>“Little Flower lining up”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 (hands behind backs, sensible walking).</w:t>
      </w:r>
    </w:p>
    <w:p w14:paraId="44B13015" w14:textId="77777777" w:rsidR="00706CEE" w:rsidRDefault="00980F9E" w:rsidP="00980F9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val="en-GB" w:eastAsia="en-GB"/>
        </w:rPr>
      </w:pPr>
      <w:r>
        <w:rPr>
          <w:rFonts w:eastAsia="Times New Roman" w:cs="Times New Roman"/>
          <w:b/>
          <w:bCs/>
          <w:sz w:val="27"/>
          <w:szCs w:val="27"/>
          <w:lang w:val="en-GB" w:eastAsia="en-GB"/>
        </w:rPr>
        <w:t xml:space="preserve">Collection from the </w:t>
      </w:r>
      <w:r w:rsidR="00706CEE">
        <w:rPr>
          <w:rFonts w:eastAsia="Times New Roman" w:cs="Times New Roman"/>
          <w:b/>
          <w:bCs/>
          <w:sz w:val="27"/>
          <w:szCs w:val="27"/>
          <w:lang w:val="en-GB" w:eastAsia="en-GB"/>
        </w:rPr>
        <w:t>playground</w:t>
      </w:r>
    </w:p>
    <w:p w14:paraId="598EA90A" w14:textId="5D8C504D" w:rsidR="00706CEE" w:rsidRDefault="00706CEE" w:rsidP="00980F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The bell is rung. It is an expectation that all children stop and stand where they are.</w:t>
      </w:r>
    </w:p>
    <w:p w14:paraId="4EA3C553" w14:textId="5879BB06" w:rsidR="00706CEE" w:rsidRDefault="00706CEE" w:rsidP="00980F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The lead adult on duty then uses the megaphone to call a class at a time using the coloured cards as a visual cue.</w:t>
      </w:r>
    </w:p>
    <w:p w14:paraId="55742162" w14:textId="295100D8" w:rsidR="00706CEE" w:rsidRDefault="00706CEE" w:rsidP="00980F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The children line up in their regular order on their designated space.</w:t>
      </w:r>
    </w:p>
    <w:p w14:paraId="6C80969D" w14:textId="4539DB44" w:rsidR="00706CEE" w:rsidRDefault="00706CEE" w:rsidP="00980F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Children walk to the lines and do not run.</w:t>
      </w:r>
    </w:p>
    <w:p w14:paraId="534384BD" w14:textId="39431B9B" w:rsidR="00706CEE" w:rsidRDefault="00706CEE" w:rsidP="00980F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It is an expectation that children line up quietly.</w:t>
      </w:r>
    </w:p>
    <w:p w14:paraId="76916850" w14:textId="39774F8B" w:rsidR="00706CEE" w:rsidRDefault="00706CEE" w:rsidP="00980F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It is an expectation that teachers collecting classes are on the playground for the bell to be rung and support the staff on duty in managing this transition.</w:t>
      </w:r>
    </w:p>
    <w:p w14:paraId="1F2F8D1D" w14:textId="77777777" w:rsidR="00706CEE" w:rsidRDefault="00706CEE" w:rsidP="00980F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 xml:space="preserve">Children are </w:t>
      </w:r>
      <w:proofErr w:type="gramStart"/>
      <w:r>
        <w:rPr>
          <w:rFonts w:eastAsia="Times New Roman" w:cs="Times New Roman"/>
          <w:sz w:val="24"/>
          <w:szCs w:val="24"/>
          <w:lang w:val="en-GB" w:eastAsia="en-GB"/>
        </w:rPr>
        <w:t>lead</w:t>
      </w:r>
      <w:proofErr w:type="gramEnd"/>
      <w:r>
        <w:rPr>
          <w:rFonts w:eastAsia="Times New Roman" w:cs="Times New Roman"/>
          <w:sz w:val="24"/>
          <w:szCs w:val="24"/>
          <w:lang w:val="en-GB" w:eastAsia="en-GB"/>
        </w:rPr>
        <w:t xml:space="preserve"> back to their classrooms by their adult.</w:t>
      </w:r>
    </w:p>
    <w:p w14:paraId="794552D0" w14:textId="052CB52F" w:rsidR="00980F9E" w:rsidRPr="0030770B" w:rsidRDefault="00980F9E" w:rsidP="00980F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Walking is quiet, calm and in single file.</w:t>
      </w:r>
    </w:p>
    <w:p w14:paraId="1477182E" w14:textId="0C0918CC" w:rsidR="0030770B" w:rsidRPr="0030770B" w:rsidRDefault="0030770B" w:rsidP="0030770B">
      <w:pPr>
        <w:spacing w:after="0" w:line="240" w:lineRule="auto"/>
        <w:rPr>
          <w:rFonts w:eastAsia="Times New Roman" w:cs="Times New Roman"/>
          <w:sz w:val="24"/>
          <w:szCs w:val="24"/>
          <w:lang w:val="en-GB" w:eastAsia="en-GB"/>
        </w:rPr>
      </w:pPr>
    </w:p>
    <w:p w14:paraId="37E75881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val="en-GB" w:eastAsia="en-GB"/>
        </w:rPr>
      </w:pPr>
      <w:r w:rsidRPr="0030770B">
        <w:rPr>
          <w:rFonts w:eastAsia="Times New Roman" w:cs="Times New Roman"/>
          <w:b/>
          <w:bCs/>
          <w:sz w:val="27"/>
          <w:szCs w:val="27"/>
          <w:lang w:val="en-GB" w:eastAsia="en-GB"/>
        </w:rPr>
        <w:t>End of Day Dismissal to Parents</w:t>
      </w:r>
    </w:p>
    <w:p w14:paraId="1D9B3510" w14:textId="512B3A7E" w:rsidR="00706CEE" w:rsidRDefault="0030770B" w:rsidP="00EE1CE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lastRenderedPageBreak/>
        <w:t xml:space="preserve">Children remain seated until </w:t>
      </w:r>
      <w:r w:rsidR="00706CEE">
        <w:rPr>
          <w:rFonts w:eastAsia="Times New Roman" w:cs="Times New Roman"/>
          <w:sz w:val="24"/>
          <w:szCs w:val="24"/>
          <w:lang w:val="en-GB" w:eastAsia="en-GB"/>
        </w:rPr>
        <w:t>called to stand and approach the door once their adult have been seen.</w:t>
      </w:r>
    </w:p>
    <w:p w14:paraId="413B24C1" w14:textId="0BC9C89E" w:rsidR="0030770B" w:rsidRPr="0030770B" w:rsidRDefault="00706CEE" w:rsidP="00EE1CE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 xml:space="preserve">Children are </w:t>
      </w:r>
      <w:r w:rsidR="0030770B" w:rsidRPr="0030770B">
        <w:rPr>
          <w:rFonts w:eastAsia="Times New Roman" w:cs="Times New Roman"/>
          <w:sz w:val="24"/>
          <w:szCs w:val="24"/>
          <w:lang w:val="en-GB" w:eastAsia="en-GB"/>
        </w:rPr>
        <w:t>dismissed from the classroom door.</w:t>
      </w:r>
    </w:p>
    <w:p w14:paraId="14FDDC6E" w14:textId="77777777" w:rsidR="0030770B" w:rsidRPr="0030770B" w:rsidRDefault="0030770B" w:rsidP="00EE1CE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Staff refer to the safe pick-up list held in each classroom.</w:t>
      </w:r>
    </w:p>
    <w:p w14:paraId="69FE130B" w14:textId="4D89D83D" w:rsidR="0030770B" w:rsidRPr="0030770B" w:rsidRDefault="00706CEE" w:rsidP="00EE1CE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The identity of u</w:t>
      </w:r>
      <w:r w:rsidR="0030770B" w:rsidRPr="0030770B">
        <w:rPr>
          <w:rFonts w:eastAsia="Times New Roman" w:cs="Times New Roman"/>
          <w:sz w:val="24"/>
          <w:szCs w:val="24"/>
          <w:lang w:val="en-GB" w:eastAsia="en-GB"/>
        </w:rPr>
        <w:t xml:space="preserve">nfamiliar adults </w:t>
      </w:r>
      <w:r w:rsidR="003C626B" w:rsidRPr="0030770B">
        <w:rPr>
          <w:rFonts w:eastAsia="Times New Roman" w:cs="Times New Roman"/>
          <w:sz w:val="24"/>
          <w:szCs w:val="24"/>
          <w:lang w:val="en-GB" w:eastAsia="en-GB"/>
        </w:rPr>
        <w:t>is</w:t>
      </w:r>
      <w:r w:rsidR="0030770B" w:rsidRPr="0030770B">
        <w:rPr>
          <w:rFonts w:eastAsia="Times New Roman" w:cs="Times New Roman"/>
          <w:sz w:val="24"/>
          <w:szCs w:val="24"/>
          <w:lang w:val="en-GB" w:eastAsia="en-GB"/>
        </w:rPr>
        <w:t xml:space="preserve"> checked.</w:t>
      </w:r>
    </w:p>
    <w:p w14:paraId="532D77D8" w14:textId="71B90873" w:rsidR="0030770B" w:rsidRPr="0030770B" w:rsidRDefault="0030770B" w:rsidP="00EE1CE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If there is any uncertainty, the child and adult are referred to the office and SLT confirm arrangements.</w:t>
      </w:r>
      <w:r w:rsidR="00706CEE">
        <w:rPr>
          <w:rFonts w:eastAsia="Times New Roman" w:cs="Times New Roman"/>
          <w:sz w:val="24"/>
          <w:szCs w:val="24"/>
          <w:lang w:val="en-GB" w:eastAsia="en-GB"/>
        </w:rPr>
        <w:t xml:space="preserve"> Staff are instructed to verge on the side of caution</w:t>
      </w:r>
      <w:r w:rsidR="003C626B">
        <w:rPr>
          <w:rFonts w:eastAsia="Times New Roman" w:cs="Times New Roman"/>
          <w:sz w:val="24"/>
          <w:szCs w:val="24"/>
          <w:lang w:val="en-GB" w:eastAsia="en-GB"/>
        </w:rPr>
        <w:t xml:space="preserve"> and check if ever unsure.</w:t>
      </w:r>
    </w:p>
    <w:p w14:paraId="59802E14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val="en-GB" w:eastAsia="en-GB"/>
        </w:rPr>
      </w:pPr>
      <w:r w:rsidRPr="0030770B">
        <w:rPr>
          <w:rFonts w:eastAsia="Times New Roman" w:cs="Times New Roman"/>
          <w:b/>
          <w:bCs/>
          <w:sz w:val="27"/>
          <w:szCs w:val="27"/>
          <w:lang w:val="en-GB" w:eastAsia="en-GB"/>
        </w:rPr>
        <w:t>End of Day Dismissal (Clubs)</w:t>
      </w:r>
    </w:p>
    <w:p w14:paraId="25748BCF" w14:textId="2DE37906" w:rsidR="0030770B" w:rsidRPr="0030770B" w:rsidRDefault="0030770B" w:rsidP="00EE1CE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Children attending clubs sit in lines in the atrium with a member of staff</w:t>
      </w:r>
      <w:r w:rsidR="003C626B">
        <w:rPr>
          <w:rFonts w:eastAsia="Times New Roman" w:cs="Times New Roman"/>
          <w:sz w:val="24"/>
          <w:szCs w:val="24"/>
          <w:lang w:val="en-GB" w:eastAsia="en-GB"/>
        </w:rPr>
        <w:t xml:space="preserve"> who lead their club</w:t>
      </w:r>
      <w:r w:rsidRPr="0030770B">
        <w:rPr>
          <w:rFonts w:eastAsia="Times New Roman" w:cs="Times New Roman"/>
          <w:sz w:val="24"/>
          <w:szCs w:val="24"/>
          <w:lang w:val="en-GB" w:eastAsia="en-GB"/>
        </w:rPr>
        <w:t>.</w:t>
      </w:r>
    </w:p>
    <w:p w14:paraId="0324562D" w14:textId="77777777" w:rsidR="0030770B" w:rsidRDefault="0030770B" w:rsidP="00EE1CE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One adult supervises the children while another manages the gate.</w:t>
      </w:r>
    </w:p>
    <w:p w14:paraId="3495DF5E" w14:textId="59F51490" w:rsidR="003C626B" w:rsidRPr="0030770B" w:rsidRDefault="003C626B" w:rsidP="00EE1CE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Remaining club leaders ensure the children sit quietly.</w:t>
      </w:r>
    </w:p>
    <w:p w14:paraId="240AA4E3" w14:textId="77777777" w:rsidR="0030770B" w:rsidRDefault="0030770B" w:rsidP="00EE1CE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The gate adult confirms who is collecting whom and calls names.</w:t>
      </w:r>
    </w:p>
    <w:p w14:paraId="11E53F27" w14:textId="60330A49" w:rsidR="003C626B" w:rsidRPr="0030770B" w:rsidRDefault="003C626B" w:rsidP="00EE1CE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The atrium adult sends the child out to the gate adult who dismisses them.</w:t>
      </w:r>
    </w:p>
    <w:p w14:paraId="47645635" w14:textId="1F7ADAD1" w:rsidR="004C22BD" w:rsidRDefault="0030770B" w:rsidP="00EE1CE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Any uncertainty regarding safe pick-up is resolved with the office or SLT before dismissal.</w:t>
      </w:r>
    </w:p>
    <w:p w14:paraId="47294A95" w14:textId="77777777" w:rsidR="004C22BD" w:rsidRDefault="004C22BD">
      <w:pPr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br w:type="page"/>
      </w:r>
    </w:p>
    <w:p w14:paraId="54953D6A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en-GB" w:eastAsia="en-GB"/>
        </w:rPr>
      </w:pPr>
      <w:r w:rsidRPr="0030770B">
        <w:rPr>
          <w:rFonts w:eastAsia="Times New Roman" w:cs="Times New Roman"/>
          <w:b/>
          <w:bCs/>
          <w:sz w:val="36"/>
          <w:szCs w:val="36"/>
          <w:lang w:val="en-GB" w:eastAsia="en-GB"/>
        </w:rPr>
        <w:lastRenderedPageBreak/>
        <w:t>3. Adult Consistency</w:t>
      </w:r>
    </w:p>
    <w:p w14:paraId="7C61E797" w14:textId="77777777" w:rsidR="0030770B" w:rsidRPr="0030770B" w:rsidRDefault="0030770B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All adults at St Teresa’s commit to:</w:t>
      </w:r>
    </w:p>
    <w:p w14:paraId="52FE9520" w14:textId="77777777" w:rsidR="0030770B" w:rsidRPr="0030770B" w:rsidRDefault="0030770B" w:rsidP="00EE1CE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applying routines consistently</w:t>
      </w:r>
    </w:p>
    <w:p w14:paraId="0BABBD7A" w14:textId="77777777" w:rsidR="0030770B" w:rsidRPr="0030770B" w:rsidRDefault="0030770B" w:rsidP="00EE1CE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modelling calm, respectful behaviour</w:t>
      </w:r>
    </w:p>
    <w:p w14:paraId="5690A46C" w14:textId="77777777" w:rsidR="0030770B" w:rsidRPr="0030770B" w:rsidRDefault="0030770B" w:rsidP="00EE1CE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supporting one another to uphold expectations</w:t>
      </w:r>
    </w:p>
    <w:p w14:paraId="0600986F" w14:textId="3878CB69" w:rsidR="004C22BD" w:rsidRDefault="0030770B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Consistency is a collective responsibility and a professional expectation.</w:t>
      </w:r>
    </w:p>
    <w:p w14:paraId="0D2048D9" w14:textId="77777777" w:rsidR="004C22BD" w:rsidRDefault="004C22BD">
      <w:pPr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br w:type="page"/>
      </w:r>
    </w:p>
    <w:p w14:paraId="5B664292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en-GB" w:eastAsia="en-GB"/>
        </w:rPr>
      </w:pPr>
      <w:r w:rsidRPr="0030770B">
        <w:rPr>
          <w:rFonts w:eastAsia="Times New Roman" w:cs="Times New Roman"/>
          <w:b/>
          <w:bCs/>
          <w:sz w:val="36"/>
          <w:szCs w:val="36"/>
          <w:lang w:val="en-GB" w:eastAsia="en-GB"/>
        </w:rPr>
        <w:lastRenderedPageBreak/>
        <w:t>4. Inclusion and Flexibility</w:t>
      </w:r>
    </w:p>
    <w:p w14:paraId="7D14B865" w14:textId="77777777" w:rsidR="0030770B" w:rsidRPr="0030770B" w:rsidRDefault="0030770B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We recognise that:</w:t>
      </w:r>
    </w:p>
    <w:p w14:paraId="1EF30756" w14:textId="77777777" w:rsidR="0030770B" w:rsidRPr="0030770B" w:rsidRDefault="0030770B" w:rsidP="00EE1CE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some pupils require reasonable adjustments</w:t>
      </w:r>
    </w:p>
    <w:p w14:paraId="6C6D1F78" w14:textId="77777777" w:rsidR="0030770B" w:rsidRPr="0030770B" w:rsidRDefault="0030770B" w:rsidP="00EE1CE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adjustments are planned and purposeful, not ad hoc</w:t>
      </w:r>
    </w:p>
    <w:p w14:paraId="315D2566" w14:textId="77777777" w:rsidR="0030770B" w:rsidRPr="0030770B" w:rsidRDefault="0030770B" w:rsidP="00EE1CE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consistency does not mean rigidity</w:t>
      </w:r>
    </w:p>
    <w:p w14:paraId="5D70759F" w14:textId="31455B76" w:rsidR="004C22BD" w:rsidRDefault="0030770B" w:rsidP="0030770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Routines support inclusion by providing structure, while professional judgement ensures individual needs are met with compassion and dignity.</w:t>
      </w:r>
    </w:p>
    <w:p w14:paraId="4CD27BD5" w14:textId="77777777" w:rsidR="004C22BD" w:rsidRDefault="004C22BD">
      <w:pPr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br w:type="page"/>
      </w:r>
    </w:p>
    <w:p w14:paraId="1A24A0D9" w14:textId="77777777" w:rsidR="0030770B" w:rsidRPr="0030770B" w:rsidRDefault="0030770B" w:rsidP="0030770B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en-GB" w:eastAsia="en-GB"/>
        </w:rPr>
      </w:pPr>
      <w:r w:rsidRPr="0030770B">
        <w:rPr>
          <w:rFonts w:eastAsia="Times New Roman" w:cs="Times New Roman"/>
          <w:b/>
          <w:bCs/>
          <w:sz w:val="36"/>
          <w:szCs w:val="36"/>
          <w:lang w:val="en-GB" w:eastAsia="en-GB"/>
        </w:rPr>
        <w:lastRenderedPageBreak/>
        <w:t>5. Implementation and Review</w:t>
      </w:r>
    </w:p>
    <w:p w14:paraId="429CAAE4" w14:textId="5A336F66" w:rsidR="004C22BD" w:rsidRDefault="0030770B" w:rsidP="00EE1CE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 xml:space="preserve">This policy is new for </w:t>
      </w:r>
      <w:r w:rsidRPr="0030770B">
        <w:rPr>
          <w:rFonts w:eastAsia="Times New Roman" w:cs="Times New Roman"/>
          <w:b/>
          <w:bCs/>
          <w:sz w:val="24"/>
          <w:szCs w:val="24"/>
          <w:lang w:val="en-GB" w:eastAsia="en-GB"/>
        </w:rPr>
        <w:t>2026</w:t>
      </w:r>
      <w:r w:rsidR="004C22BD">
        <w:rPr>
          <w:rFonts w:eastAsia="Times New Roman" w:cs="Times New Roman"/>
          <w:b/>
          <w:bCs/>
          <w:sz w:val="24"/>
          <w:szCs w:val="24"/>
          <w:lang w:val="en-GB" w:eastAsia="en-GB"/>
        </w:rPr>
        <w:t xml:space="preserve">. </w:t>
      </w:r>
      <w:r w:rsidR="004C22BD">
        <w:rPr>
          <w:rFonts w:eastAsia="Times New Roman" w:cs="Times New Roman"/>
          <w:sz w:val="24"/>
          <w:szCs w:val="24"/>
          <w:lang w:val="en-GB" w:eastAsia="en-GB"/>
        </w:rPr>
        <w:t>Although most of its contents are not new practice, it codifies and ensures consistency in our approaches.</w:t>
      </w:r>
    </w:p>
    <w:p w14:paraId="0A3B7529" w14:textId="4577D1D0" w:rsidR="0030770B" w:rsidRPr="0030770B" w:rsidRDefault="004C22BD" w:rsidP="00EE1CE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>
        <w:rPr>
          <w:rFonts w:eastAsia="Times New Roman" w:cs="Times New Roman"/>
          <w:sz w:val="24"/>
          <w:szCs w:val="24"/>
          <w:lang w:val="en-GB" w:eastAsia="en-GB"/>
        </w:rPr>
        <w:t>This</w:t>
      </w:r>
      <w:r w:rsidR="0030770B" w:rsidRPr="0030770B">
        <w:rPr>
          <w:rFonts w:eastAsia="Times New Roman" w:cs="Times New Roman"/>
          <w:sz w:val="24"/>
          <w:szCs w:val="24"/>
          <w:lang w:val="en-GB" w:eastAsia="en-GB"/>
        </w:rPr>
        <w:t xml:space="preserve"> will be introduced through staff meetings during the current academic year.</w:t>
      </w:r>
    </w:p>
    <w:p w14:paraId="260A4E95" w14:textId="77777777" w:rsidR="0030770B" w:rsidRPr="0030770B" w:rsidRDefault="0030770B" w:rsidP="00EE1CE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New staff will receive training through induction.</w:t>
      </w:r>
    </w:p>
    <w:p w14:paraId="747575CE" w14:textId="77777777" w:rsidR="0030770B" w:rsidRPr="0030770B" w:rsidRDefault="0030770B" w:rsidP="00EE1CE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Routines are reinforced through modelling, coaching and shared language.</w:t>
      </w:r>
    </w:p>
    <w:p w14:paraId="59354B35" w14:textId="77777777" w:rsidR="0030770B" w:rsidRPr="0030770B" w:rsidRDefault="0030770B" w:rsidP="00EE1CE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Leaders monitor consistency through learning walks, supportive challenge and timetable monitoring.</w:t>
      </w:r>
    </w:p>
    <w:p w14:paraId="6C931554" w14:textId="77777777" w:rsidR="0030770B" w:rsidRPr="0030770B" w:rsidRDefault="0030770B" w:rsidP="00EE1CE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en-GB"/>
        </w:rPr>
      </w:pPr>
      <w:r w:rsidRPr="0030770B">
        <w:rPr>
          <w:rFonts w:eastAsia="Times New Roman" w:cs="Times New Roman"/>
          <w:sz w:val="24"/>
          <w:szCs w:val="24"/>
          <w:lang w:val="en-GB" w:eastAsia="en-GB"/>
        </w:rPr>
        <w:t>Where inconsistency is identified, support and guidance are provided.</w:t>
      </w:r>
    </w:p>
    <w:p w14:paraId="209A71B0" w14:textId="77777777" w:rsidR="0030770B" w:rsidRPr="0030770B" w:rsidRDefault="0030770B" w:rsidP="00F43525">
      <w:pPr>
        <w:jc w:val="center"/>
        <w:rPr>
          <w:b/>
          <w:bCs/>
          <w:sz w:val="32"/>
          <w:szCs w:val="32"/>
        </w:rPr>
      </w:pPr>
    </w:p>
    <w:sectPr w:rsidR="0030770B" w:rsidRPr="0030770B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7F4DB" w14:textId="77777777" w:rsidR="00A60ACF" w:rsidRDefault="00A60ACF" w:rsidP="00483170">
      <w:pPr>
        <w:spacing w:after="0" w:line="240" w:lineRule="auto"/>
      </w:pPr>
      <w:r>
        <w:separator/>
      </w:r>
    </w:p>
  </w:endnote>
  <w:endnote w:type="continuationSeparator" w:id="0">
    <w:p w14:paraId="59FE1A66" w14:textId="77777777" w:rsidR="00A60ACF" w:rsidRDefault="00A60ACF" w:rsidP="00483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279663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8C825D5" w14:textId="094712A9" w:rsidR="00483170" w:rsidRDefault="0048317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7EB8C5A" w14:textId="77777777" w:rsidR="00483170" w:rsidRDefault="004831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5F87D" w14:textId="77777777" w:rsidR="00A60ACF" w:rsidRDefault="00A60ACF" w:rsidP="00483170">
      <w:pPr>
        <w:spacing w:after="0" w:line="240" w:lineRule="auto"/>
      </w:pPr>
      <w:r>
        <w:separator/>
      </w:r>
    </w:p>
  </w:footnote>
  <w:footnote w:type="continuationSeparator" w:id="0">
    <w:p w14:paraId="267008F7" w14:textId="77777777" w:rsidR="00A60ACF" w:rsidRDefault="00A60ACF" w:rsidP="004831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F172491"/>
    <w:multiLevelType w:val="multilevel"/>
    <w:tmpl w:val="29946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1E0ACB"/>
    <w:multiLevelType w:val="multilevel"/>
    <w:tmpl w:val="70C80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22802"/>
    <w:multiLevelType w:val="multilevel"/>
    <w:tmpl w:val="2440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C64701"/>
    <w:multiLevelType w:val="multilevel"/>
    <w:tmpl w:val="8ACAD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816669"/>
    <w:multiLevelType w:val="multilevel"/>
    <w:tmpl w:val="3AA08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6A39B4"/>
    <w:multiLevelType w:val="multilevel"/>
    <w:tmpl w:val="01906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C44514"/>
    <w:multiLevelType w:val="multilevel"/>
    <w:tmpl w:val="BE52D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295AA1"/>
    <w:multiLevelType w:val="multilevel"/>
    <w:tmpl w:val="1E445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5F76A8"/>
    <w:multiLevelType w:val="multilevel"/>
    <w:tmpl w:val="BAEA4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A45820"/>
    <w:multiLevelType w:val="multilevel"/>
    <w:tmpl w:val="303A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3B5038"/>
    <w:multiLevelType w:val="multilevel"/>
    <w:tmpl w:val="591A9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C25762"/>
    <w:multiLevelType w:val="multilevel"/>
    <w:tmpl w:val="3C665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8135522">
    <w:abstractNumId w:val="5"/>
  </w:num>
  <w:num w:numId="2" w16cid:durableId="2053385320">
    <w:abstractNumId w:val="3"/>
  </w:num>
  <w:num w:numId="3" w16cid:durableId="1688410648">
    <w:abstractNumId w:val="2"/>
  </w:num>
  <w:num w:numId="4" w16cid:durableId="1149979784">
    <w:abstractNumId w:val="4"/>
  </w:num>
  <w:num w:numId="5" w16cid:durableId="2046131299">
    <w:abstractNumId w:val="1"/>
  </w:num>
  <w:num w:numId="6" w16cid:durableId="380787024">
    <w:abstractNumId w:val="0"/>
  </w:num>
  <w:num w:numId="7" w16cid:durableId="2004358923">
    <w:abstractNumId w:val="7"/>
  </w:num>
  <w:num w:numId="8" w16cid:durableId="370156285">
    <w:abstractNumId w:val="12"/>
  </w:num>
  <w:num w:numId="9" w16cid:durableId="172841616">
    <w:abstractNumId w:val="6"/>
  </w:num>
  <w:num w:numId="10" w16cid:durableId="2043244568">
    <w:abstractNumId w:val="9"/>
  </w:num>
  <w:num w:numId="11" w16cid:durableId="1069695712">
    <w:abstractNumId w:val="8"/>
  </w:num>
  <w:num w:numId="12" w16cid:durableId="991913722">
    <w:abstractNumId w:val="14"/>
  </w:num>
  <w:num w:numId="13" w16cid:durableId="1874264856">
    <w:abstractNumId w:val="13"/>
  </w:num>
  <w:num w:numId="14" w16cid:durableId="345987270">
    <w:abstractNumId w:val="16"/>
  </w:num>
  <w:num w:numId="15" w16cid:durableId="581724579">
    <w:abstractNumId w:val="17"/>
  </w:num>
  <w:num w:numId="16" w16cid:durableId="1305158025">
    <w:abstractNumId w:val="15"/>
  </w:num>
  <w:num w:numId="17" w16cid:durableId="1312948431">
    <w:abstractNumId w:val="11"/>
  </w:num>
  <w:num w:numId="18" w16cid:durableId="1629387724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7CDB"/>
    <w:rsid w:val="00262388"/>
    <w:rsid w:val="0026319C"/>
    <w:rsid w:val="0029639D"/>
    <w:rsid w:val="002D63F5"/>
    <w:rsid w:val="0030770B"/>
    <w:rsid w:val="00326F90"/>
    <w:rsid w:val="003B3183"/>
    <w:rsid w:val="003C626B"/>
    <w:rsid w:val="003D5557"/>
    <w:rsid w:val="004511E0"/>
    <w:rsid w:val="00483170"/>
    <w:rsid w:val="00486994"/>
    <w:rsid w:val="0049527B"/>
    <w:rsid w:val="004C22BD"/>
    <w:rsid w:val="005966FB"/>
    <w:rsid w:val="00597F2F"/>
    <w:rsid w:val="005A2904"/>
    <w:rsid w:val="005A5185"/>
    <w:rsid w:val="00633F2E"/>
    <w:rsid w:val="00665CC5"/>
    <w:rsid w:val="006B5FB2"/>
    <w:rsid w:val="00706CEE"/>
    <w:rsid w:val="00773C6E"/>
    <w:rsid w:val="0078056E"/>
    <w:rsid w:val="007B6F6B"/>
    <w:rsid w:val="0082782F"/>
    <w:rsid w:val="00897950"/>
    <w:rsid w:val="008E2AB5"/>
    <w:rsid w:val="00980F9E"/>
    <w:rsid w:val="009E5869"/>
    <w:rsid w:val="00A1028A"/>
    <w:rsid w:val="00A60ACF"/>
    <w:rsid w:val="00AA1D8D"/>
    <w:rsid w:val="00AB3D11"/>
    <w:rsid w:val="00B178FC"/>
    <w:rsid w:val="00B4675D"/>
    <w:rsid w:val="00B47730"/>
    <w:rsid w:val="00BE0FB5"/>
    <w:rsid w:val="00C02767"/>
    <w:rsid w:val="00C37C5D"/>
    <w:rsid w:val="00CB0664"/>
    <w:rsid w:val="00D27425"/>
    <w:rsid w:val="00D30CC3"/>
    <w:rsid w:val="00D33785"/>
    <w:rsid w:val="00D97277"/>
    <w:rsid w:val="00DB0B64"/>
    <w:rsid w:val="00DE7B64"/>
    <w:rsid w:val="00E422C9"/>
    <w:rsid w:val="00E94B51"/>
    <w:rsid w:val="00EE1CE3"/>
    <w:rsid w:val="00F43525"/>
    <w:rsid w:val="00FA56C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712747"/>
  <w14:defaultImageDpi w14:val="300"/>
  <w15:docId w15:val="{4131CBAF-B768-4BE5-9FC3-B6F91D446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ListParagraphChar">
    <w:name w:val="List Paragraph Char"/>
    <w:link w:val="ListParagraph"/>
    <w:uiPriority w:val="34"/>
    <w:rsid w:val="001C7CDB"/>
  </w:style>
  <w:style w:type="table" w:customStyle="1" w:styleId="TableGrid2">
    <w:name w:val="Table Grid2"/>
    <w:basedOn w:val="TableNormal"/>
    <w:next w:val="TableGrid"/>
    <w:uiPriority w:val="39"/>
    <w:rsid w:val="006B5FB2"/>
    <w:pPr>
      <w:spacing w:after="0" w:line="240" w:lineRule="auto"/>
    </w:pPr>
    <w:rPr>
      <w:rFonts w:ascii="Arial" w:eastAsiaTheme="minorHAnsi" w:hAnsi="Arial"/>
      <w:sz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Head - St Teresa's, Basildon</cp:lastModifiedBy>
  <cp:revision>2</cp:revision>
  <dcterms:created xsi:type="dcterms:W3CDTF">2026-01-25T13:19:00Z</dcterms:created>
  <dcterms:modified xsi:type="dcterms:W3CDTF">2026-01-25T13:19:00Z</dcterms:modified>
  <cp:category/>
</cp:coreProperties>
</file>